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B1C8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E1D9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兰州中检科测试技术有限公司</w:t>
            </w:r>
            <w:bookmarkEnd w:id="0"/>
          </w:p>
        </w:tc>
      </w:tr>
      <w:tr w:rsidR="00AE1D9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B1C8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甘肃省兰州市安宁区西路街道营门村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AE1D9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张志振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09317635605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B1C8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730000</w:t>
            </w:r>
            <w:bookmarkEnd w:id="4"/>
          </w:p>
        </w:tc>
      </w:tr>
      <w:tr w:rsidR="00AE1D9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B1C8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57E6A" w:rsidP="0054203A">
            <w:bookmarkStart w:id="5" w:name="最高管理者"/>
            <w:bookmarkEnd w:id="5"/>
            <w:r>
              <w:rPr>
                <w:rFonts w:hint="eastAsia"/>
              </w:rPr>
              <w:t>李晓娟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3B1C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B1C85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B1C8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E1D9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B1C8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0139-2020-QEO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B1C8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E1D9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B1C8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r w:rsidR="00757E6A"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  <w:p w:rsidR="00AE1D9F" w:rsidRPr="00272FFB" w:rsidRDefault="003B1C85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r w:rsidR="00757E6A"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  <w:p w:rsidR="00AE1D9F" w:rsidRPr="00272FFB" w:rsidRDefault="003B1C85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  <w:r w:rsidR="00757E6A"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</w:tc>
      </w:tr>
      <w:tr w:rsidR="00AE1D9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57E6A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B1C8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B1C85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B1C85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3B1C85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B1C85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B1C85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B1C85" w:rsidP="00757E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E1D9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3B1C8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：产品质量检测，食品检验</w:t>
            </w:r>
          </w:p>
          <w:p w:rsidR="000401FF" w:rsidRDefault="003B1C8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：产品质量检测，食品检验所涉及相关环境管理活动</w:t>
            </w:r>
          </w:p>
          <w:p w:rsidR="000401FF" w:rsidRDefault="003B1C8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：产品质量检测，食品检验所涉及相关职业健康安全管理活动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B1C8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0401FF" w:rsidRDefault="003B1C8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0401FF" w:rsidRDefault="003B1C8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14"/>
          </w:p>
        </w:tc>
      </w:tr>
      <w:tr w:rsidR="00AE1D9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3B1C8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5"/>
          </w:p>
        </w:tc>
      </w:tr>
      <w:tr w:rsidR="00AE1D9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57E6A" w:rsidP="00757E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3B1C85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3B1C85">
              <w:rPr>
                <w:rFonts w:hint="eastAsia"/>
                <w:b/>
                <w:sz w:val="20"/>
              </w:rPr>
              <w:t>2020</w:t>
            </w:r>
            <w:r w:rsidR="003B1C85">
              <w:rPr>
                <w:rFonts w:hint="eastAsia"/>
                <w:b/>
                <w:sz w:val="20"/>
              </w:rPr>
              <w:t>年</w:t>
            </w:r>
            <w:r w:rsidR="003B1C85">
              <w:rPr>
                <w:rFonts w:hint="eastAsia"/>
                <w:b/>
                <w:sz w:val="20"/>
              </w:rPr>
              <w:t>04</w:t>
            </w:r>
            <w:r w:rsidR="003B1C85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 w:rsidR="003B1C85">
              <w:rPr>
                <w:rFonts w:hint="eastAsia"/>
                <w:b/>
                <w:sz w:val="20"/>
              </w:rPr>
              <w:t>日</w:t>
            </w:r>
            <w:r w:rsidR="003B1C85">
              <w:rPr>
                <w:rFonts w:hint="eastAsia"/>
                <w:b/>
                <w:sz w:val="20"/>
              </w:rPr>
              <w:t xml:space="preserve"> </w:t>
            </w:r>
            <w:r w:rsidR="003B1C85">
              <w:rPr>
                <w:rFonts w:hint="eastAsia"/>
                <w:b/>
                <w:sz w:val="20"/>
              </w:rPr>
              <w:t>上午至</w:t>
            </w:r>
            <w:r w:rsidR="003B1C85">
              <w:rPr>
                <w:rFonts w:hint="eastAsia"/>
                <w:b/>
                <w:sz w:val="20"/>
              </w:rPr>
              <w:t>2020</w:t>
            </w:r>
            <w:r w:rsidR="003B1C85">
              <w:rPr>
                <w:rFonts w:hint="eastAsia"/>
                <w:b/>
                <w:sz w:val="20"/>
              </w:rPr>
              <w:t>年</w:t>
            </w:r>
            <w:r w:rsidR="003B1C85">
              <w:rPr>
                <w:rFonts w:hint="eastAsia"/>
                <w:b/>
                <w:sz w:val="20"/>
              </w:rPr>
              <w:t>04</w:t>
            </w:r>
            <w:r w:rsidR="003B1C85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 w:rsidR="003B1C85">
              <w:rPr>
                <w:rFonts w:hint="eastAsia"/>
                <w:b/>
                <w:sz w:val="20"/>
              </w:rPr>
              <w:t>日</w:t>
            </w:r>
            <w:r w:rsidR="003B1C85">
              <w:rPr>
                <w:rFonts w:hint="eastAsia"/>
                <w:b/>
                <w:sz w:val="20"/>
              </w:rPr>
              <w:t xml:space="preserve"> </w:t>
            </w:r>
            <w:r w:rsidR="003B1C85">
              <w:rPr>
                <w:rFonts w:hint="eastAsia"/>
                <w:b/>
                <w:sz w:val="20"/>
              </w:rPr>
              <w:t>下午</w:t>
            </w:r>
            <w:r w:rsidR="003B1C85">
              <w:rPr>
                <w:rFonts w:hint="eastAsia"/>
                <w:b/>
                <w:sz w:val="20"/>
              </w:rPr>
              <w:t xml:space="preserve"> </w:t>
            </w:r>
            <w:r w:rsidR="003B1C85">
              <w:rPr>
                <w:rFonts w:hint="eastAsia"/>
                <w:b/>
                <w:sz w:val="20"/>
              </w:rPr>
              <w:t>(</w:t>
            </w:r>
            <w:r w:rsidR="003B1C85">
              <w:rPr>
                <w:rFonts w:hint="eastAsia"/>
                <w:b/>
                <w:sz w:val="20"/>
              </w:rPr>
              <w:t>共</w:t>
            </w:r>
            <w:r w:rsidR="003B1C85">
              <w:rPr>
                <w:rFonts w:hint="eastAsia"/>
                <w:b/>
                <w:sz w:val="20"/>
              </w:rPr>
              <w:t>1.0</w:t>
            </w:r>
            <w:r w:rsidR="003B1C85">
              <w:rPr>
                <w:rFonts w:hint="eastAsia"/>
                <w:b/>
                <w:sz w:val="20"/>
              </w:rPr>
              <w:t>天</w:t>
            </w:r>
            <w:r w:rsidR="003B1C85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E1D9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57E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B1C85">
              <w:rPr>
                <w:rFonts w:hint="eastAsia"/>
                <w:b/>
                <w:sz w:val="20"/>
              </w:rPr>
              <w:t>普通话</w:t>
            </w:r>
            <w:r w:rsidR="003B1C85">
              <w:rPr>
                <w:rFonts w:hint="eastAsia"/>
                <w:sz w:val="20"/>
                <w:lang w:val="de-DE"/>
              </w:rPr>
              <w:t>□</w:t>
            </w:r>
            <w:r w:rsidR="003B1C85">
              <w:rPr>
                <w:rFonts w:hint="eastAsia"/>
                <w:b/>
                <w:sz w:val="20"/>
              </w:rPr>
              <w:t>英语</w:t>
            </w:r>
            <w:r w:rsidR="003B1C85">
              <w:rPr>
                <w:rFonts w:hint="eastAsia"/>
                <w:sz w:val="20"/>
                <w:lang w:val="de-DE"/>
              </w:rPr>
              <w:t>□</w:t>
            </w:r>
            <w:r w:rsidR="003B1C85">
              <w:rPr>
                <w:rFonts w:hint="eastAsia"/>
                <w:b/>
                <w:sz w:val="20"/>
              </w:rPr>
              <w:t>其他</w:t>
            </w:r>
          </w:p>
        </w:tc>
      </w:tr>
      <w:tr w:rsidR="00AE1D9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3B1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1D9F" w:rsidTr="00757E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E1D9F" w:rsidTr="00757E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E1D9F" w:rsidTr="00757E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3B1C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AE1D9F" w:rsidTr="00757E6A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</w:tr>
      <w:tr w:rsidR="00AE1D9F" w:rsidTr="00757E6A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</w:tr>
      <w:tr w:rsidR="00AE1D9F" w:rsidTr="00757E6A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</w:tr>
      <w:tr w:rsidR="00AE1D9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3B1C85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1D9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7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57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B1C85" w:rsidP="00272FFB"/>
        </w:tc>
      </w:tr>
      <w:tr w:rsidR="00AE1D9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7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B1C8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B1C85" w:rsidP="00272FFB"/>
        </w:tc>
      </w:tr>
      <w:tr w:rsidR="00AE1D9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7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2020.4.21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57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2020.4.21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3B1C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57E6A" w:rsidP="00272FFB">
            <w:r>
              <w:rPr>
                <w:rFonts w:hint="eastAsia"/>
              </w:rPr>
              <w:t>2020.4.21</w:t>
            </w:r>
          </w:p>
        </w:tc>
      </w:tr>
    </w:tbl>
    <w:p w:rsidR="000401FF" w:rsidRDefault="003B1C85" w:rsidP="00757E6A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1639"/>
        <w:gridCol w:w="992"/>
        <w:gridCol w:w="5670"/>
        <w:gridCol w:w="1065"/>
      </w:tblGrid>
      <w:tr w:rsidR="00757E6A" w:rsidRPr="003316EF" w:rsidTr="006A0DF6">
        <w:trPr>
          <w:cantSplit/>
          <w:trHeight w:val="401"/>
          <w:jc w:val="center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57E6A" w:rsidRPr="003316EF" w:rsidTr="006A0DF6">
        <w:trPr>
          <w:cantSplit/>
          <w:trHeight w:val="396"/>
          <w:jc w:val="center"/>
        </w:trPr>
        <w:tc>
          <w:tcPr>
            <w:tcW w:w="1070" w:type="dxa"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57E6A" w:rsidRPr="003316EF" w:rsidTr="006A0DF6">
        <w:trPr>
          <w:cantSplit/>
          <w:trHeight w:val="396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757E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757E6A" w:rsidRPr="003316EF" w:rsidRDefault="00757E6A" w:rsidP="00757E6A">
            <w:pPr>
              <w:rPr>
                <w:rFonts w:ascii="宋体" w:hAnsi="宋体"/>
                <w:sz w:val="18"/>
              </w:rPr>
            </w:pPr>
            <w:r w:rsidRPr="003316EF">
              <w:rPr>
                <w:rFonts w:ascii="宋体" w:hAnsi="宋体" w:hint="eastAsia"/>
                <w:sz w:val="18"/>
              </w:rPr>
              <w:t>首次会议：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757E6A" w:rsidRPr="003316EF" w:rsidTr="00757E6A">
        <w:trPr>
          <w:cantSplit/>
          <w:trHeight w:val="5465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57E6A" w:rsidRDefault="00757E6A" w:rsidP="00757E6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757E6A" w:rsidRPr="003316EF" w:rsidRDefault="00757E6A" w:rsidP="00757E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757E6A" w:rsidRPr="003316EF" w:rsidRDefault="00757E6A" w:rsidP="00757E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57E6A" w:rsidRPr="003316EF" w:rsidRDefault="00757E6A" w:rsidP="006A0D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757E6A" w:rsidRPr="003316EF" w:rsidRDefault="00757E6A" w:rsidP="006A0D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7.1.6组织知识；7.4沟通；9.1.1监测、分析和评价总则；9.2内部审核；9.3管理评审；10.1改进 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757E6A" w:rsidRPr="003316EF" w:rsidRDefault="00757E6A" w:rsidP="006A0DF6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757E6A" w:rsidRPr="003316EF" w:rsidRDefault="00757E6A" w:rsidP="006A0D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6.1.1策划总则；6.1.4措施的策划；6.2目标及其实现的策划；7.1资源；7.4沟通；9.1.1监测、分析和评估总则；9.2内部审核；9.3管理评审；10.1改进 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5.4员工参与和协商；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6.1应对风险和机遇的措施6.1.4措施的策划；6.2目标及其实现的策划；7.1资源；7.4信息和沟通；9.1监视、测量、分析和评价；9.2内部审核；9.3管理评审；10.1事件、不符合和纠正措施；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57E6A" w:rsidRPr="003316EF" w:rsidTr="008D6997">
        <w:trPr>
          <w:cantSplit/>
          <w:trHeight w:val="2186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7E6A" w:rsidRPr="003316EF" w:rsidRDefault="00757E6A" w:rsidP="00757E6A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部/财务部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757E6A" w:rsidRPr="003316EF" w:rsidRDefault="00757E6A" w:rsidP="006A0DF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7.1.4过程运行环境7.2能力；7.3意识；7.4沟通7.5文件化信息；</w:t>
            </w:r>
          </w:p>
          <w:p w:rsidR="00757E6A" w:rsidRPr="003316EF" w:rsidRDefault="00757E6A" w:rsidP="006A0DF6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57E6A" w:rsidRPr="003316EF" w:rsidRDefault="00757E6A" w:rsidP="00757E6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8.1运行策划和控制；8.2应急准备和响应；9.1监视、测量、分析与评估；9.1.2符合性评估；10.2不符合和纠正措施；10.3持续改进/EMS运行控制相关财务支出证据。</w:t>
            </w:r>
          </w:p>
          <w:p w:rsidR="00757E6A" w:rsidRPr="003316EF" w:rsidRDefault="00757E6A" w:rsidP="006A0D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757E6A" w:rsidRPr="003316EF" w:rsidRDefault="00757E6A" w:rsidP="00757E6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9.1监视、测量、分析和评价；9.1.2法律法规要求和其他要求的合规性评价；10.1事件、不符合和纠正措施；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持续改进/OHSMS运行控制财务支出证据。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57E6A" w:rsidRPr="003316EF" w:rsidTr="00757E6A">
        <w:trPr>
          <w:cantSplit/>
          <w:trHeight w:val="308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7E6A" w:rsidRPr="003316EF" w:rsidRDefault="00757E6A" w:rsidP="006A0DF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检测部</w:t>
            </w:r>
          </w:p>
        </w:tc>
        <w:tc>
          <w:tcPr>
            <w:tcW w:w="5670" w:type="dxa"/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 7.1.4过程运行环境；8.5.1生产和服务提供的控制；8.5.2标识和可追溯性；8.5.3顾客或外部供方的财产；8.5.4防护；8.5.5交付后的活动；8.5.6更改控制；</w:t>
            </w:r>
          </w:p>
          <w:p w:rsidR="00757E6A" w:rsidRPr="003316EF" w:rsidRDefault="00757E6A" w:rsidP="006A0DF6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57E6A" w:rsidRPr="003316EF" w:rsidTr="008D6997">
        <w:trPr>
          <w:cantSplit/>
          <w:trHeight w:val="2486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7E6A" w:rsidRPr="003316EF" w:rsidRDefault="00757E6A" w:rsidP="00757E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质量</w:t>
            </w:r>
            <w:r>
              <w:rPr>
                <w:rFonts w:ascii="宋体" w:hAnsi="宋体" w:cs="新宋体" w:hint="eastAsia"/>
                <w:sz w:val="21"/>
                <w:szCs w:val="21"/>
              </w:rPr>
              <w:t>技术</w:t>
            </w:r>
            <w:r w:rsidRPr="003316EF"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/权限；6.2质量目标及其实现的策划；7.1.5监视和测量资源；8.1运行策划和控制； 8.3设计开发控制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8.4外部提供供方的控制；8.6产品和服务放行；8.7不合格输出的控制；</w:t>
            </w:r>
            <w:r w:rsidRPr="003316EF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757E6A" w:rsidRPr="003316EF" w:rsidRDefault="00757E6A" w:rsidP="006A0DF6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57E6A" w:rsidRPr="003316EF" w:rsidTr="008D6997">
        <w:trPr>
          <w:cantSplit/>
          <w:trHeight w:val="2898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7E6A" w:rsidRPr="003316EF" w:rsidRDefault="00757E6A" w:rsidP="006A0DF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客户服务部</w:t>
            </w:r>
          </w:p>
        </w:tc>
        <w:tc>
          <w:tcPr>
            <w:tcW w:w="5670" w:type="dxa"/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757E6A" w:rsidRPr="003316EF" w:rsidRDefault="00757E6A" w:rsidP="006A0DF6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 9.1.2顾客满意；</w:t>
            </w:r>
          </w:p>
          <w:p w:rsidR="00757E6A" w:rsidRPr="003316EF" w:rsidRDefault="00757E6A" w:rsidP="006A0DF6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57E6A" w:rsidRPr="003316EF" w:rsidTr="006A0DF6">
        <w:trPr>
          <w:cantSplit/>
          <w:trHeight w:val="57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757E6A" w:rsidRPr="003316EF" w:rsidRDefault="00757E6A" w:rsidP="006A0D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757E6A" w:rsidRPr="003316EF" w:rsidTr="006A0DF6">
        <w:trPr>
          <w:cantSplit/>
          <w:trHeight w:val="44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757E6A" w:rsidRPr="003316EF" w:rsidRDefault="00757E6A" w:rsidP="006A0D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57E6A" w:rsidRPr="003316EF" w:rsidRDefault="00757E6A" w:rsidP="006A0D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</w:tbl>
    <w:p w:rsidR="000401FF" w:rsidRDefault="003B1C8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3B1C8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3B1C8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3B1C8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3B1C8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3B1C8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85" w:rsidRDefault="003B1C85" w:rsidP="00AE1D9F">
      <w:r>
        <w:separator/>
      </w:r>
    </w:p>
  </w:endnote>
  <w:endnote w:type="continuationSeparator" w:id="1">
    <w:p w:rsidR="003B1C85" w:rsidRDefault="003B1C85" w:rsidP="00AE1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85" w:rsidRDefault="003B1C85" w:rsidP="00AE1D9F">
      <w:r>
        <w:separator/>
      </w:r>
    </w:p>
  </w:footnote>
  <w:footnote w:type="continuationSeparator" w:id="1">
    <w:p w:rsidR="003B1C85" w:rsidRDefault="003B1C85" w:rsidP="00AE1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E1D9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E1D9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B1C85" w:rsidP="00757E6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B1C8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C85" w:rsidRPr="00390345">
      <w:rPr>
        <w:rStyle w:val="CharChar1"/>
        <w:rFonts w:hint="default"/>
      </w:rPr>
      <w:t>北京国标联合认证有限公司</w:t>
    </w:r>
    <w:r w:rsidR="003B1C85" w:rsidRPr="00390345">
      <w:rPr>
        <w:rStyle w:val="CharChar1"/>
        <w:rFonts w:hint="default"/>
      </w:rPr>
      <w:tab/>
    </w:r>
    <w:r w:rsidR="003B1C85" w:rsidRPr="00390345">
      <w:rPr>
        <w:rStyle w:val="CharChar1"/>
        <w:rFonts w:hint="default"/>
      </w:rPr>
      <w:tab/>
    </w:r>
  </w:p>
  <w:p w:rsidR="00BD72F2" w:rsidRPr="00BD72F2" w:rsidRDefault="003B1C8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B1C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D9F"/>
    <w:rsid w:val="003B1C85"/>
    <w:rsid w:val="00757E6A"/>
    <w:rsid w:val="00A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547</Words>
  <Characters>3122</Characters>
  <Application>Microsoft Office Word</Application>
  <DocSecurity>0</DocSecurity>
  <Lines>26</Lines>
  <Paragraphs>7</Paragraphs>
  <ScaleCrop>false</ScaleCrop>
  <Company>微软中国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2020-04-22T07:03:00Z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