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20485-2024-E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013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浙江宁光模具有限公司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蒋建峰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蒋建峰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949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蒋建峰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2025-N1EMS-1275138</w:t>
            </w:r>
          </w:p>
        </w:tc>
        <w:tc>
          <w:tcPr>
            <w:tcW w:w="3145" w:type="dxa"/>
            <w:vAlign w:val="center"/>
          </w:tcPr>
          <w:p w:rsidR="00142F5C" w:rsidP="00772D33">
            <w:pPr>
              <w:spacing w:line="360" w:lineRule="exact"/>
              <w:jc w:val="center"/>
              <w:rPr>
                <w:szCs w:val="21"/>
              </w:rPr>
            </w:pPr>
            <w:r>
              <w:t>14.02.04,17.11.03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2025年08月08日下午至2025年08月09日下午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E:模具的制造和玻璃钢塑料的生产所涉及场所的相关环境管理活动所涉及场所的相关环境管理活动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浙江省台州市黄岩区西城街道新堂路21号（自主申报）</w:t>
      </w:r>
    </w:p>
    <w:p w:rsidR="001F0A49">
      <w:pPr>
        <w:spacing w:line="360" w:lineRule="auto"/>
        <w:ind w:firstLine="420" w:firstLineChars="200"/>
      </w:pPr>
      <w:r>
        <w:rPr>
          <w:rFonts w:hint="eastAsia"/>
        </w:rPr>
        <w:t>办公地址：</w:t>
      </w:r>
      <w:r>
        <w:rPr>
          <w:rFonts w:hint="eastAsia"/>
        </w:rPr>
        <w:t>浙江省台州市黄岩区西城街道新堂路21号（自主申报）</w:t>
      </w:r>
    </w:p>
    <w:p w:rsidR="001F0A49">
      <w:pPr>
        <w:spacing w:line="360" w:lineRule="auto"/>
        <w:ind w:firstLine="420" w:firstLineChars="200"/>
      </w:pPr>
      <w:r>
        <w:rPr>
          <w:rFonts w:hint="eastAsia"/>
        </w:rPr>
        <w:t>经营地址：</w:t>
      </w:r>
      <w:bookmarkStart w:id="12" w:name="生产地址"/>
      <w:bookmarkEnd w:id="12"/>
      <w:r>
        <w:rPr>
          <w:rFonts w:hint="eastAsia"/>
        </w:rPr>
        <w:t>浙江省台州市黄岩区西城街道新堂路21号（自主申报）</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浙江宁光模具有限公司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931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