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深圳龙电华鑫控股集团股份有限公司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深圳市南山区南油第一工业区107栋3层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广东省深圳市宝安区福永街道凤凰第二工业区工业园D幢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办公场所：光明区凤凰街道塘尾社区光明大道380号尚智科技园1A栋19层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解辉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0755-86031690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0755-86031690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电能表、通信模块、电力测量仪器仪表及检定装置、用电信息采集系统的设计和生产所涉及的能源管理活动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2023-N1EnMS-4061496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生产场所审核4.0人日，办公场所审核3.0人日 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A341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7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2023-12-22T14:15:21Z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