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安徽中恒科技有限公司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20433-2024-Q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安徽省滁州市苏滁现代产业园苏滁现代工业坊二号厂区28号标准厂房南侧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安徽省滁州市上海北路556号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石玉杰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15055001753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15055001753@163.com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2025年05月28日 08:30至2025年05月28日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Q:非标设备（以家电行业为主）生产、机械零部件加工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17.10.02,18.02.06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2022-N1QMS-2258213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17.10.02,18.02.06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26057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995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