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30722-2023-EcEO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泽滦科技河北雄安有限公司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91133100MA0FRRXF4H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泽滦科技河北雄安有限公司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河北省保定市容城县奥威路63号121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河北省保定市容城县金台路西关南巷1号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EC：电子与智能化工程施工（资质许可范围内）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E：电子与智能化工程施工（资质许可范围内）所涉及场所的相关环境管理活动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O：电子与智能化工程施工（资质许可范围内）所涉及场所的相关职业健康安全管理活动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泽滦科技河北雄安有限公司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河北省保定市容城县奥威路63号121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河北省保定市容城县金台路西关南巷1号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EC：电子与智能化工程施工（资质许可范围内）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E：电子与智能化工程施工（资质许可范围内）所涉及场所的相关环境管理活动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O：电子与智能化工程施工（资质许可范围内）所涉及场所的相关职业健康安全管理活动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