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浙江易锻精密机械有限公司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潘彩萍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18058583858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551487367@qq.com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2018、GB/T19001-2016/ISO9001:2015、GB/T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EnMS:锻压机械的设计、生产所涉及的能源管理活动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Q:锻压机械、曲轴等轴类、连杆、铜瓦等套类的设计、生产和服务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E:锻压机械、曲轴等轴类、连杆、铜瓦等套类的设计、生产和服务所涉及场所的相关环境管理活动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O:锻压机械、曲轴等轴类、连杆、铜瓦等套类的设计、生产和服务所涉及场所的相关职业健康安全管理活动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EnMS:2.7,Q:18.04.01,E:18.04.01,O:18.04.01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813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65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