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重庆夏软科技有限公司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20418-2024-Q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2023-N1QMS-2267598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2025年05月28日 09:00至2025年05月29日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50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