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山东拓水环保科技有限公司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1272-2022-QEO-2023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