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342618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42618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785"/>
        <w:gridCol w:w="2010"/>
        <w:gridCol w:w="967"/>
        <w:gridCol w:w="2132"/>
      </w:tblGrid>
      <w:tr w:rsidR="000277CA" w:rsidTr="003A465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42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342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西安铂士顿电气设备制造有限公司</w:t>
            </w:r>
            <w:bookmarkEnd w:id="4"/>
          </w:p>
        </w:tc>
        <w:tc>
          <w:tcPr>
            <w:tcW w:w="967" w:type="dxa"/>
            <w:tcBorders>
              <w:top w:val="single" w:sz="8" w:space="0" w:color="auto"/>
            </w:tcBorders>
            <w:vAlign w:val="center"/>
          </w:tcPr>
          <w:p w:rsidR="00AE4B04" w:rsidRDefault="0034261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4261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AE4B04" w:rsidRDefault="003426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AE4B04" w:rsidRDefault="003426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AE4B04" w:rsidRDefault="003426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  <w:bookmarkEnd w:id="5"/>
          </w:p>
        </w:tc>
      </w:tr>
      <w:tr w:rsidR="000277CA" w:rsidTr="003A465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42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AC29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785" w:type="dxa"/>
            <w:vAlign w:val="center"/>
          </w:tcPr>
          <w:p w:rsidR="00AE4B04" w:rsidRDefault="00342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 w:rsidR="00AC29B5" w:rsidRDefault="00AC29B5" w:rsidP="00AC29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AC29B5" w:rsidRDefault="00AC29B5" w:rsidP="00AC29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AE4B04" w:rsidRDefault="00AC29B5" w:rsidP="00AC29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</w:tc>
        <w:tc>
          <w:tcPr>
            <w:tcW w:w="967" w:type="dxa"/>
            <w:vAlign w:val="center"/>
          </w:tcPr>
          <w:p w:rsidR="00AE4B04" w:rsidRDefault="00342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AE4B04" w:rsidRDefault="00AC29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AC29B5" w:rsidTr="003A465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C29B5" w:rsidRDefault="00AC29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785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967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C29B5" w:rsidTr="003A465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C29B5" w:rsidRDefault="00AC29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C29B5" w:rsidRDefault="00AC29B5" w:rsidP="00AC29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</w:t>
            </w:r>
          </w:p>
          <w:p w:rsidR="00AC29B5" w:rsidRDefault="00AC29B5" w:rsidP="00AC29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</w:t>
            </w:r>
          </w:p>
          <w:p w:rsidR="00AC29B5" w:rsidRDefault="00AC29B5" w:rsidP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</w:t>
            </w:r>
          </w:p>
        </w:tc>
        <w:tc>
          <w:tcPr>
            <w:tcW w:w="785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C29B5" w:rsidRDefault="00AC29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C29B5" w:rsidTr="00EC1C6B">
        <w:trPr>
          <w:cantSplit/>
          <w:trHeight w:val="84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C29B5" w:rsidRDefault="00AC29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C29B5" w:rsidRDefault="00AC29B5" w:rsidP="00EC1C6B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项目接收→初步设计→详细设计→测试→</w:t>
            </w:r>
            <w:r w:rsidR="00EC1C6B">
              <w:rPr>
                <w:rFonts w:ascii="宋体" w:hAnsi="宋体" w:cs="宋体" w:hint="eastAsia"/>
                <w:bCs/>
                <w:color w:val="000000"/>
                <w:szCs w:val="21"/>
              </w:rPr>
              <w:t>委托生产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→交付</w:t>
            </w:r>
          </w:p>
        </w:tc>
      </w:tr>
      <w:tr w:rsidR="00AC29B5" w:rsidTr="00EC1C6B">
        <w:trPr>
          <w:cantSplit/>
          <w:trHeight w:val="8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C29B5" w:rsidRDefault="00AC29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C29B5" w:rsidRDefault="00AC29B5" w:rsidP="00EC1C6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AC29B5" w:rsidRDefault="00AC29B5" w:rsidP="0055523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</w:tc>
      </w:tr>
      <w:tr w:rsidR="00AC29B5" w:rsidTr="00EC1C6B">
        <w:trPr>
          <w:cantSplit/>
          <w:trHeight w:val="9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C29B5" w:rsidRPr="003A7888" w:rsidRDefault="00AC29B5" w:rsidP="0055523A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AC29B5" w:rsidRPr="002723C0" w:rsidRDefault="00AC29B5" w:rsidP="0055523A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AC29B5" w:rsidTr="00EC1C6B">
        <w:trPr>
          <w:cantSplit/>
          <w:trHeight w:val="8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C29B5" w:rsidRPr="00E13E6A" w:rsidRDefault="00AC29B5" w:rsidP="0055523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AC29B5" w:rsidRPr="002D107D" w:rsidRDefault="00AC29B5" w:rsidP="0055523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AC29B5" w:rsidTr="00F067AA">
        <w:trPr>
          <w:cantSplit/>
          <w:trHeight w:val="6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C29B5" w:rsidRPr="00E13E6A" w:rsidRDefault="00AC29B5" w:rsidP="0055523A">
            <w:pPr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 w:rsidR="00F067AA" w:rsidRPr="00F067AA">
              <w:rPr>
                <w:rFonts w:ascii="宋体" w:hAnsi="宋体" w:hint="eastAsia"/>
                <w:szCs w:val="24"/>
              </w:rPr>
              <w:t>电动汽车传导充电系统第1部分:通用要求</w:t>
            </w:r>
            <w:r w:rsidR="00F067AA" w:rsidRPr="00F067AA">
              <w:rPr>
                <w:rFonts w:ascii="宋体" w:hAnsi="宋体" w:hint="eastAsia"/>
                <w:szCs w:val="24"/>
              </w:rPr>
              <w:tab/>
              <w:t>GB/T 18487.1-2015</w:t>
            </w:r>
          </w:p>
        </w:tc>
      </w:tr>
      <w:tr w:rsidR="00AC29B5" w:rsidTr="00F067AA">
        <w:trPr>
          <w:cantSplit/>
          <w:trHeight w:val="9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C29B5" w:rsidRDefault="00AC29B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C29B5" w:rsidRDefault="00AC29B5" w:rsidP="0055523A">
            <w:pPr>
              <w:snapToGrid w:val="0"/>
              <w:spacing w:line="24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</w:t>
            </w:r>
            <w:r w:rsidRPr="00F067AA">
              <w:rPr>
                <w:rFonts w:ascii="宋体" w:hAnsi="宋体" w:hint="eastAsia"/>
                <w:szCs w:val="24"/>
              </w:rPr>
              <w:t>能</w:t>
            </w:r>
            <w:r w:rsidR="00F067AA" w:rsidRPr="00F067AA">
              <w:rPr>
                <w:rFonts w:ascii="宋体" w:hAnsi="宋体" w:hint="eastAsia"/>
                <w:szCs w:val="24"/>
              </w:rPr>
              <w:t>，无需</w:t>
            </w:r>
            <w:r w:rsidR="00F067AA" w:rsidRPr="00F067AA">
              <w:rPr>
                <w:rFonts w:ascii="宋体" w:hAnsi="宋体" w:hint="eastAsia"/>
                <w:szCs w:val="24"/>
              </w:rPr>
              <w:t>型式试验</w:t>
            </w:r>
            <w:r w:rsidRPr="00F067AA">
              <w:rPr>
                <w:rFonts w:ascii="宋体" w:hAnsi="宋体" w:hint="eastAsia"/>
                <w:szCs w:val="24"/>
              </w:rPr>
              <w:t>。</w:t>
            </w:r>
          </w:p>
        </w:tc>
      </w:tr>
      <w:tr w:rsidR="000277CA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34261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342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342618">
      <w:pPr>
        <w:snapToGrid w:val="0"/>
        <w:rPr>
          <w:rFonts w:ascii="宋体"/>
          <w:b/>
          <w:sz w:val="22"/>
          <w:szCs w:val="22"/>
        </w:rPr>
      </w:pPr>
    </w:p>
    <w:p w:rsidR="00AE4B04" w:rsidRDefault="0034261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 w:rsidR="00F067AA">
        <w:rPr>
          <w:rFonts w:ascii="宋体" w:hint="eastAsia"/>
          <w:b/>
          <w:sz w:val="18"/>
          <w:szCs w:val="18"/>
        </w:rPr>
        <w:t>李俐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051B89">
        <w:rPr>
          <w:rFonts w:hint="eastAsia"/>
          <w:b/>
          <w:sz w:val="18"/>
          <w:szCs w:val="18"/>
        </w:rPr>
        <w:t>2020.4.19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051B89">
        <w:rPr>
          <w:rFonts w:ascii="宋体" w:hint="eastAsia"/>
          <w:b/>
          <w:sz w:val="18"/>
          <w:szCs w:val="18"/>
        </w:rPr>
        <w:t>姜海军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51B89">
        <w:rPr>
          <w:rFonts w:hint="eastAsia"/>
          <w:b/>
          <w:sz w:val="18"/>
          <w:szCs w:val="18"/>
        </w:rPr>
        <w:t>2020.4.19</w:t>
      </w:r>
    </w:p>
    <w:p w:rsidR="00AE4B04" w:rsidRDefault="0034261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4261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18" w:rsidRDefault="00342618">
      <w:r>
        <w:separator/>
      </w:r>
    </w:p>
  </w:endnote>
  <w:endnote w:type="continuationSeparator" w:id="0">
    <w:p w:rsidR="00342618" w:rsidRDefault="0034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18" w:rsidRDefault="00342618">
      <w:r>
        <w:separator/>
      </w:r>
    </w:p>
  </w:footnote>
  <w:footnote w:type="continuationSeparator" w:id="0">
    <w:p w:rsidR="00342618" w:rsidRDefault="0034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342618" w:rsidP="00AC29B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342618" w:rsidP="00AC29B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42618" w:rsidP="00AC29B5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342618">
    <w:pPr>
      <w:pStyle w:val="a4"/>
    </w:pPr>
  </w:p>
  <w:p w:rsidR="00AE4B04" w:rsidRDefault="00342618" w:rsidP="00AC29B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77CA"/>
    <w:rsid w:val="000277CA"/>
    <w:rsid w:val="00051B89"/>
    <w:rsid w:val="0009091C"/>
    <w:rsid w:val="00342618"/>
    <w:rsid w:val="003A465E"/>
    <w:rsid w:val="00AC29B5"/>
    <w:rsid w:val="00EC1C6B"/>
    <w:rsid w:val="00F0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dcterms:created xsi:type="dcterms:W3CDTF">2015-06-17T11:40:00Z</dcterms:created>
  <dcterms:modified xsi:type="dcterms:W3CDTF">2020-09-11T23:32:00Z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