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20400-2024-EnMS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740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高密银鹰新材料股份有限公司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996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2023-N1EnMS-1299359</w:t>
            </w:r>
          </w:p>
        </w:tc>
        <w:tc>
          <w:tcPr>
            <w:tcW w:w="3145" w:type="dxa"/>
            <w:vAlign w:val="center"/>
          </w:tcPr>
          <w:p w:rsidR="001F0A49">
            <w:pPr>
              <w:spacing w:line="360" w:lineRule="auto"/>
              <w:jc w:val="center"/>
            </w:pPr>
            <w:bookmarkStart w:id="4" w:name="_GoBack"/>
            <w:bookmarkEnd w:id="4"/>
            <w:r>
              <w:t>2.3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2025-N1EnMS-1304083</w:t>
            </w: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2025年06月12日下午至2025年06月13日下午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EnMS:纤维素醚产品生产所涉及的能源管理活动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山东省潍坊市高密市兴源街1168号</w:t>
      </w:r>
    </w:p>
    <w:p w:rsidR="001F0A49">
      <w:pPr>
        <w:spacing w:line="360" w:lineRule="auto"/>
        <w:ind w:firstLine="420" w:firstLineChars="200"/>
      </w:pPr>
      <w:r>
        <w:rPr>
          <w:rFonts w:hint="eastAsia"/>
        </w:rPr>
        <w:t>办公地址：</w:t>
      </w:r>
      <w:r>
        <w:rPr>
          <w:rFonts w:hint="eastAsia"/>
        </w:rPr>
        <w:t>山东省潍坊市高密市兴源街1168号</w:t>
      </w:r>
    </w:p>
    <w:p w:rsidR="001F0A49">
      <w:pPr>
        <w:spacing w:line="360" w:lineRule="auto"/>
        <w:ind w:firstLine="420" w:firstLineChars="200"/>
      </w:pPr>
      <w:r>
        <w:rPr>
          <w:rFonts w:hint="eastAsia"/>
        </w:rPr>
        <w:t>经营地址：</w:t>
      </w:r>
      <w:bookmarkStart w:id="13" w:name="生产地址"/>
      <w:bookmarkEnd w:id="13"/>
      <w:r>
        <w:rPr>
          <w:rFonts w:hint="eastAsia"/>
        </w:rPr>
        <w:t>山东省潍坊市高密市兴源街1168号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高密银鹰新材料股份有限公司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027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