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asciiTheme="minorEastAsia" w:hAnsiTheme="minorEastAsia" w:eastAsiaTheme="minorEastAsia"/>
                <w:b/>
                <w:sz w:val="21"/>
                <w:szCs w:val="21"/>
              </w:rPr>
              <w:t>赤峰首安电力建设有限公司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b/>
                <w:bCs/>
                <w:sz w:val="22"/>
                <w:szCs w:val="22"/>
              </w:rPr>
              <w:t>GB/T19001-2016</w:t>
            </w:r>
            <w:bookmarkStart w:id="2" w:name="QJ勾选"/>
            <w:r>
              <w:rPr>
                <w:rFonts w:hint="eastAsia"/>
                <w:b/>
                <w:bCs/>
                <w:sz w:val="22"/>
                <w:szCs w:val="22"/>
              </w:rPr>
              <w:t>□</w:t>
            </w:r>
            <w:bookmarkEnd w:id="2"/>
            <w:r>
              <w:rPr>
                <w:rFonts w:hint="eastAsia"/>
                <w:b/>
                <w:bCs/>
                <w:sz w:val="22"/>
                <w:szCs w:val="22"/>
              </w:rPr>
              <w:t>GB/T50430-2017</w:t>
            </w:r>
            <w:bookmarkStart w:id="3" w:name="E勾选"/>
            <w:r>
              <w:rPr>
                <w:rFonts w:hint="eastAsia"/>
                <w:b/>
                <w:bCs/>
                <w:sz w:val="22"/>
                <w:szCs w:val="22"/>
              </w:rPr>
              <w:t>■</w:t>
            </w:r>
            <w:bookmarkEnd w:id="3"/>
            <w:r>
              <w:rPr>
                <w:rFonts w:hint="eastAsia"/>
                <w:b/>
                <w:bCs/>
                <w:sz w:val="22"/>
                <w:szCs w:val="22"/>
              </w:rPr>
              <w:t>GB/T24001-2016</w:t>
            </w:r>
            <w:bookmarkStart w:id="4" w:name="S勾选"/>
            <w:r>
              <w:rPr>
                <w:rFonts w:hint="eastAsia"/>
                <w:b/>
                <w:bCs/>
                <w:sz w:val="22"/>
                <w:szCs w:val="22"/>
              </w:rPr>
              <w:t>□</w:t>
            </w:r>
            <w:bookmarkEnd w:id="4"/>
            <w:r>
              <w:rPr>
                <w:rFonts w:hint="eastAsia"/>
                <w:b/>
                <w:bCs/>
                <w:sz w:val="22"/>
                <w:szCs w:val="22"/>
              </w:rPr>
              <w:t>GB/T28001-2011■ISO45001：2018标准</w:t>
            </w:r>
            <w:r>
              <w:rPr>
                <w:rFonts w:hint="eastAsia" w:ascii="宋体" w:hAnsi="宋体"/>
                <w:sz w:val="22"/>
                <w:szCs w:val="22"/>
              </w:rPr>
              <w:t>■</w:t>
            </w:r>
            <w:r>
              <w:rPr>
                <w:rFonts w:hint="eastAsia"/>
                <w:b/>
                <w:bCs/>
                <w:sz w:val="22"/>
                <w:szCs w:val="22"/>
              </w:rPr>
              <w:t xml:space="preserve">受审核方管理体系文件 (手册版本号：)  </w:t>
            </w:r>
            <w:r>
              <w:rPr>
                <w:rFonts w:hint="eastAsia" w:ascii="宋体" w:hAnsi="宋体"/>
                <w:b/>
                <w:bCs/>
                <w:sz w:val="22"/>
                <w:szCs w:val="22"/>
              </w:rPr>
              <w:t>■</w:t>
            </w:r>
            <w:r>
              <w:rPr>
                <w:rFonts w:hint="eastAsia"/>
                <w:b/>
                <w:bCs/>
                <w:sz w:val="22"/>
                <w:szCs w:val="22"/>
              </w:rPr>
              <w:t>适用于受审核方的法律法规及其他要求</w:t>
            </w:r>
            <w:r>
              <w:rPr>
                <w:rFonts w:hint="eastAsia" w:ascii="宋体" w:hAnsi="宋体"/>
                <w:b/>
                <w:bCs/>
                <w:sz w:val="22"/>
                <w:szCs w:val="22"/>
              </w:rPr>
              <w:t>■</w:t>
            </w:r>
            <w:r>
              <w:rPr>
                <w:rFonts w:hint="eastAsia"/>
                <w:b/>
                <w:bCs/>
                <w:sz w:val="22"/>
                <w:szCs w:val="22"/>
              </w:rPr>
              <w:t>认证合同</w:t>
            </w:r>
            <w:bookmarkStart w:id="7" w:name="_GoBack"/>
            <w:bookmarkEnd w:id="7"/>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w:t>
            </w:r>
            <w:r>
              <w:rPr>
                <w:rFonts w:hint="eastAsia"/>
                <w:sz w:val="22"/>
                <w:szCs w:val="22"/>
              </w:rPr>
              <w:t>03</w:t>
            </w:r>
            <w:r>
              <w:rPr>
                <w:sz w:val="22"/>
                <w:szCs w:val="22"/>
              </w:rPr>
              <w:t>4-2019-QEO-2020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6" w:name="审核类型"/>
            <w:r>
              <w:rPr>
                <w:rFonts w:hint="eastAsia" w:ascii="宋体" w:hAnsi="宋体"/>
                <w:b/>
                <w:bCs/>
                <w:sz w:val="20"/>
              </w:rPr>
              <w:t>Q:</w:t>
            </w:r>
            <w:r>
              <w:rPr>
                <w:rFonts w:hint="eastAsia" w:ascii="宋体" w:hAnsi="宋体"/>
                <w:b/>
                <w:bCs/>
                <w:sz w:val="20"/>
                <w:lang w:val="en-US" w:eastAsia="zh-CN"/>
              </w:rPr>
              <w:t>监督1</w:t>
            </w:r>
            <w:r>
              <w:rPr>
                <w:rFonts w:hint="eastAsia" w:ascii="宋体" w:hAnsi="宋体"/>
                <w:b/>
                <w:bCs/>
                <w:sz w:val="20"/>
              </w:rPr>
              <w:t>,E:</w:t>
            </w:r>
            <w:r>
              <w:rPr>
                <w:rFonts w:hint="eastAsia" w:ascii="宋体" w:hAnsi="宋体"/>
                <w:b/>
                <w:bCs/>
                <w:sz w:val="20"/>
                <w:lang w:val="en-US" w:eastAsia="zh-CN"/>
              </w:rPr>
              <w:t>监督1</w:t>
            </w:r>
            <w:r>
              <w:rPr>
                <w:rFonts w:hint="eastAsia" w:ascii="宋体" w:hAnsi="宋体"/>
                <w:b/>
                <w:bCs/>
                <w:sz w:val="20"/>
              </w:rPr>
              <w:t>,O:</w:t>
            </w:r>
            <w:bookmarkEnd w:id="6"/>
            <w:r>
              <w:rPr>
                <w:rFonts w:hint="eastAsia" w:ascii="宋体" w:hAnsi="宋体"/>
                <w:b/>
                <w:bCs/>
                <w:sz w:val="20"/>
                <w:lang w:val="en-US" w:eastAsia="zh-CN"/>
              </w:rPr>
              <w:t>监督1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李凤仪</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2019-N1OHSMS-2031946</w:t>
            </w:r>
          </w:p>
          <w:p>
            <w:pPr>
              <w:snapToGrid w:val="0"/>
              <w:spacing w:line="320" w:lineRule="exact"/>
              <w:ind w:left="1309"/>
              <w:rPr>
                <w:sz w:val="21"/>
                <w:szCs w:val="21"/>
              </w:rPr>
            </w:pPr>
            <w:r>
              <w:rPr>
                <w:sz w:val="21"/>
                <w:szCs w:val="21"/>
              </w:rPr>
              <w:t>2019-N1QMS-3031946</w:t>
            </w:r>
          </w:p>
          <w:p>
            <w:pPr>
              <w:snapToGrid w:val="0"/>
              <w:spacing w:line="320" w:lineRule="exact"/>
              <w:ind w:left="1309"/>
              <w:rPr>
                <w:sz w:val="21"/>
                <w:szCs w:val="21"/>
              </w:rPr>
            </w:pPr>
            <w:r>
              <w:rPr>
                <w:sz w:val="21"/>
                <w:szCs w:val="21"/>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0"/>
              </w:rPr>
              <w:t>：2020-4-</w:t>
            </w:r>
            <w:r>
              <w:rPr>
                <w:rFonts w:hint="eastAsia"/>
                <w:b/>
                <w:sz w:val="20"/>
                <w:lang w:val="en-US" w:eastAsia="zh-CN"/>
              </w:rPr>
              <w:t>16</w:t>
            </w:r>
          </w:p>
          <w:p>
            <w:pPr>
              <w:snapToGrid w:val="0"/>
              <w:spacing w:line="276" w:lineRule="auto"/>
              <w:jc w:val="left"/>
              <w:rPr>
                <w:rFonts w:hint="default" w:eastAsia="宋体"/>
                <w:b/>
                <w:sz w:val="20"/>
                <w:lang w:val="en-US" w:eastAsia="zh-CN"/>
              </w:rPr>
            </w:pPr>
            <w:r>
              <w:rPr>
                <w:b/>
                <w:sz w:val="22"/>
                <w:szCs w:val="22"/>
              </w:rPr>
              <w:t>2</w:t>
            </w:r>
            <w:r>
              <w:rPr>
                <w:rFonts w:hint="eastAsia"/>
                <w:b/>
                <w:sz w:val="22"/>
                <w:szCs w:val="22"/>
              </w:rPr>
              <w:t>、审核结束日期</w:t>
            </w:r>
            <w:r>
              <w:rPr>
                <w:rFonts w:hint="eastAsia"/>
                <w:b/>
                <w:sz w:val="20"/>
              </w:rPr>
              <w:t>：2020-4-</w:t>
            </w:r>
            <w:r>
              <w:rPr>
                <w:rFonts w:hint="eastAsia"/>
                <w:b/>
                <w:sz w:val="20"/>
                <w:lang w:val="en-US" w:eastAsia="zh-CN"/>
              </w:rPr>
              <w:t>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宋体" w:hAnsi="宋体"/>
                <w:b/>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290" w:firstLineChars="19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bCs/>
                <w:sz w:val="21"/>
                <w:szCs w:val="21"/>
              </w:rPr>
              <w:t>2020年4月</w:t>
            </w:r>
            <w:r>
              <w:rPr>
                <w:rFonts w:hint="eastAsia"/>
                <w:b/>
                <w:bCs/>
                <w:sz w:val="21"/>
                <w:szCs w:val="21"/>
                <w:lang w:val="en-US" w:eastAsia="zh-CN"/>
              </w:rPr>
              <w:t>17</w:t>
            </w:r>
            <w:r>
              <w:rPr>
                <w:rFonts w:hint="eastAsia"/>
                <w:b/>
                <w:bCs/>
                <w:sz w:val="21"/>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1025"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1026"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3B46"/>
    <w:rsid w:val="000D6812"/>
    <w:rsid w:val="00535A32"/>
    <w:rsid w:val="005360A5"/>
    <w:rsid w:val="00536D98"/>
    <w:rsid w:val="00740D97"/>
    <w:rsid w:val="00893875"/>
    <w:rsid w:val="009E6C70"/>
    <w:rsid w:val="009F4416"/>
    <w:rsid w:val="00CD71E6"/>
    <w:rsid w:val="00D57D91"/>
    <w:rsid w:val="00D71977"/>
    <w:rsid w:val="00DF3B46"/>
    <w:rsid w:val="00F04428"/>
    <w:rsid w:val="2CD67E6C"/>
    <w:rsid w:val="2D702432"/>
    <w:rsid w:val="332D5444"/>
    <w:rsid w:val="4B512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Words>
  <Characters>604</Characters>
  <Lines>5</Lines>
  <Paragraphs>1</Paragraphs>
  <TotalTime>2</TotalTime>
  <ScaleCrop>false</ScaleCrop>
  <LinksUpToDate>false</LinksUpToDate>
  <CharactersWithSpaces>708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2020-08-24T23:12:16Z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