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20376-2024-EnMS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981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金冠健康产业股份有限公司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时俊琴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时俊琴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301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时俊琴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2024-N1EnMS-1027778</w:t>
            </w:r>
          </w:p>
        </w:tc>
        <w:tc>
          <w:tcPr>
            <w:tcW w:w="3145" w:type="dxa"/>
            <w:vAlign w:val="center"/>
          </w:tcPr>
          <w:p w:rsidR="001F0A49">
            <w:pPr>
              <w:spacing w:line="360" w:lineRule="auto"/>
              <w:jc w:val="center"/>
            </w:pPr>
            <w:bookmarkStart w:id="4" w:name="_GoBack"/>
            <w:bookmarkEnd w:id="4"/>
            <w:r>
              <w:t>2.10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2025年07月29日上午至2025年07月31日上午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EnMS:糖果的生产所涉及的能源管理活动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福建省泉州市晋江市晋江经济技术开发区食品园区智造大道2号</w:t>
      </w:r>
    </w:p>
    <w:p w:rsidR="001F0A49">
      <w:pPr>
        <w:spacing w:line="360" w:lineRule="auto"/>
        <w:ind w:firstLine="420" w:firstLineChars="200"/>
      </w:pPr>
      <w:r>
        <w:rPr>
          <w:rFonts w:hint="eastAsia"/>
        </w:rPr>
        <w:t>办公地址：</w:t>
      </w:r>
      <w:r>
        <w:rPr>
          <w:rFonts w:hint="eastAsia"/>
        </w:rPr>
        <w:t>福建省泉州市晋江市晋江经济技术开发区食品园区智造大道2号</w:t>
      </w:r>
    </w:p>
    <w:p w:rsidR="001F0A49">
      <w:pPr>
        <w:spacing w:line="360" w:lineRule="auto"/>
        <w:ind w:firstLine="420" w:firstLineChars="200"/>
      </w:pPr>
      <w:r>
        <w:rPr>
          <w:rFonts w:hint="eastAsia"/>
        </w:rPr>
        <w:t>经营地址：</w:t>
      </w:r>
      <w:bookmarkStart w:id="13" w:name="生产地址"/>
      <w:bookmarkEnd w:id="13"/>
      <w:r>
        <w:rPr>
          <w:rFonts w:hint="eastAsia"/>
        </w:rPr>
        <w:t>福建省泉州市晋江市晋江经济技术开发区食品园区智造大道2号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金冠健康产业股份有限公司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134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