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20365-2023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山东墨龙石油机械股份有限公司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2026年04月01日上午至2026年04月01日下午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8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