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河北恒讯达信息科技有限公司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1258-2021-Q-2023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2023年12月07日 上午至2023年12月07日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河北恒讯达信息科技有限公司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