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0043-2019-2023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埃梯梯智慧水务科技有限公司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2023年12月13日 上午至2023年12月14日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