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30724-2023-EI</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浙江鲨鱼食品机械有限公司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任泽华</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任泽华</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ISC-59498</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诚信管理体系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31950-2023 《企业诚信管理体系 要求》</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2023年12月2</w:t>
      </w:r>
      <w:r>
        <w:rPr>
          <w:rFonts w:hint="eastAsia"/>
          <w:color w:val="auto"/>
          <w:kern w:val="2"/>
          <w:sz w:val="21"/>
          <w:szCs w:val="21"/>
          <w:lang w:val="en-US" w:eastAsia="zh-CN"/>
        </w:rPr>
        <w:t>1</w:t>
      </w:r>
      <w:r>
        <w:rPr>
          <w:rFonts w:hint="eastAsia"/>
          <w:color w:val="auto"/>
          <w:kern w:val="2"/>
          <w:sz w:val="21"/>
          <w:szCs w:val="21"/>
        </w:rPr>
        <w:t xml:space="preserve">日 </w:t>
      </w:r>
      <w:r>
        <w:rPr>
          <w:rFonts w:hint="eastAsia"/>
          <w:color w:val="auto"/>
          <w:kern w:val="2"/>
          <w:sz w:val="21"/>
          <w:szCs w:val="21"/>
          <w:lang w:val="en-US" w:eastAsia="zh-CN"/>
        </w:rPr>
        <w:t>下</w:t>
      </w:r>
      <w:r>
        <w:rPr>
          <w:rFonts w:hint="eastAsia"/>
          <w:color w:val="auto"/>
          <w:kern w:val="2"/>
          <w:sz w:val="21"/>
          <w:szCs w:val="21"/>
        </w:rPr>
        <w:t>午至2023年12月2</w:t>
      </w:r>
      <w:r>
        <w:rPr>
          <w:rFonts w:hint="eastAsia"/>
          <w:color w:val="auto"/>
          <w:kern w:val="2"/>
          <w:sz w:val="21"/>
          <w:szCs w:val="21"/>
          <w:lang w:val="en-US" w:eastAsia="zh-CN"/>
        </w:rPr>
        <w:t>3</w:t>
      </w:r>
      <w:bookmarkStart w:id="27" w:name="_GoBack"/>
      <w:bookmarkEnd w:id="27"/>
      <w:r>
        <w:rPr>
          <w:rFonts w:hint="eastAsia"/>
          <w:color w:val="auto"/>
          <w:kern w:val="2"/>
          <w:sz w:val="21"/>
          <w:szCs w:val="21"/>
        </w:rPr>
        <w:t xml:space="preserve">日 </w:t>
      </w:r>
      <w:r>
        <w:rPr>
          <w:rFonts w:hint="eastAsia"/>
          <w:color w:val="auto"/>
          <w:kern w:val="2"/>
          <w:sz w:val="21"/>
          <w:szCs w:val="21"/>
          <w:lang w:val="en-US" w:eastAsia="zh-CN"/>
        </w:rPr>
        <w:t>下</w:t>
      </w:r>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浙江省丽水市遂昌县工业园区毛田区块</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浙江省丽水市遂昌县工业园区毛田区块</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391D13F8"/>
    <w:rsid w:val="3E584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2"/>
    <w:link w:val="7"/>
    <w:autoRedefine/>
    <w:qFormat/>
    <w:uiPriority w:val="99"/>
    <w:rPr>
      <w:rFonts w:ascii="Times New Roman" w:hAnsi="Times New Roman" w:eastAsia="宋体" w:cs="Times New Roman"/>
      <w:sz w:val="18"/>
      <w:szCs w:val="18"/>
    </w:rPr>
  </w:style>
  <w:style w:type="character" w:customStyle="1" w:styleId="16">
    <w:name w:val="页脚 字符"/>
    <w:basedOn w:val="12"/>
    <w:link w:val="6"/>
    <w:autoRedefine/>
    <w:qFormat/>
    <w:uiPriority w:val="99"/>
    <w:rPr>
      <w:rFonts w:ascii="Times New Roman" w:hAnsi="Times New Roman" w:eastAsia="宋体" w:cs="Times New Roman"/>
      <w:sz w:val="18"/>
      <w:szCs w:val="18"/>
    </w:rPr>
  </w:style>
  <w:style w:type="character" w:customStyle="1" w:styleId="17">
    <w:name w:val="批注框文本 字符"/>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2023-12-17T06:51:18Z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2052-12.1.0.16120</vt:lpwstr>
  </property>
</Properties>
</file>