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四川玉洁纸业有限公司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2023年12月20日 下午至2023年12月21日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