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203016-2023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2026年03月14日上午至2026年03月16日上午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20314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