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6100D0">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10705-2023-QEO</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石家庄墨隆煤矿设备有限公司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张丽</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911301015604924458</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Q:认可,E:认可,O:认可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Q：GB/T19001-2016/ISO9001:2015,E：GB/T 24001-2016/ISO14001:2015,O：GB/T45001-2020 / ISO45001：2018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石家庄墨隆煤矿设备有限公司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石家庄高新区天山大街266号方大科技园4号楼4层420室</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办公地址"/>
            <w:r w:rsidRPr="00F1039B">
              <w:rPr>
                <w:rFonts w:hint="eastAsia"/>
                <w:sz w:val="21"/>
                <w:szCs w:val="21"/>
              </w:rPr>
              <w:t>河北省石家庄市栾城区环城西路与栾武路交口南行200米路东</w:t>
            </w:r>
            <w:bookmarkEnd w:id="12"/>
          </w:p>
          <w:p w:rsidR="00E9533D" w:rsidRPr="00F1039B">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Q：煤矿设备的设计、生产</w:t>
            </w:r>
          </w:p>
          <w:p w:rsidR="00F1039B">
            <w:pPr>
              <w:snapToGrid w:val="0"/>
              <w:spacing w:line="0" w:lineRule="atLeast"/>
              <w:jc w:val="left"/>
              <w:rPr>
                <w:sz w:val="21"/>
                <w:szCs w:val="21"/>
                <w:lang w:val="en-GB"/>
              </w:rPr>
            </w:pPr>
            <w:r>
              <w:rPr>
                <w:sz w:val="21"/>
                <w:szCs w:val="21"/>
                <w:lang w:val="en-GB"/>
              </w:rPr>
              <w:t>E：煤矿设备的设计、生产所涉及场所的相关环境管理活动</w:t>
            </w:r>
          </w:p>
          <w:p w:rsidR="00F1039B">
            <w:pPr>
              <w:snapToGrid w:val="0"/>
              <w:spacing w:line="0" w:lineRule="atLeast"/>
              <w:jc w:val="left"/>
              <w:rPr>
                <w:sz w:val="21"/>
                <w:szCs w:val="21"/>
                <w:lang w:val="en-GB"/>
              </w:rPr>
            </w:pPr>
            <w:r>
              <w:rPr>
                <w:sz w:val="21"/>
                <w:szCs w:val="21"/>
                <w:lang w:val="en-GB"/>
              </w:rPr>
              <w:t>O：煤矿设备的设计、生产所涉及场所的相关职业健康安全管理活动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石家庄墨隆煤矿设备有限公司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石家庄高新区天山大街266号方大科技园4号楼4层420室</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河北省石家庄市栾城区环城西路与栾武路交口南行200米路东；石家庄经济技术开发区北席村赣江路 9 号院内</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Q：煤矿设备的设计、生产</w:t>
            </w:r>
          </w:p>
          <w:p w:rsidR="00E9533D" w:rsidP="00E9533D">
            <w:pPr>
              <w:snapToGrid w:val="0"/>
              <w:spacing w:line="0" w:lineRule="atLeast"/>
              <w:jc w:val="left"/>
              <w:rPr>
                <w:sz w:val="21"/>
                <w:szCs w:val="21"/>
                <w:lang w:val="en-GB"/>
              </w:rPr>
            </w:pPr>
            <w:r>
              <w:rPr>
                <w:sz w:val="21"/>
                <w:szCs w:val="21"/>
                <w:lang w:val="en-GB"/>
              </w:rPr>
              <w:t>E：煤矿设备的设计、生产所涉及场所的相关环境管理活动</w:t>
            </w:r>
          </w:p>
          <w:p w:rsidR="00E9533D" w:rsidP="00E9533D">
            <w:pPr>
              <w:snapToGrid w:val="0"/>
              <w:spacing w:line="0" w:lineRule="atLeast"/>
              <w:jc w:val="left"/>
              <w:rPr>
                <w:sz w:val="21"/>
                <w:szCs w:val="21"/>
                <w:lang w:val="en-GB"/>
              </w:rPr>
            </w:pPr>
            <w:r>
              <w:rPr>
                <w:sz w:val="21"/>
                <w:szCs w:val="21"/>
                <w:lang w:val="en-GB"/>
              </w:rPr>
              <w:t>O：煤矿设备的设计、生产所涉及场所的相关职业健康安全管理活动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hint="eastAsia"/>
                <w:bCs/>
                <w:sz w:val="21"/>
                <w:szCs w:val="21"/>
              </w:rPr>
            </w:pPr>
          </w:p>
          <w:p w:rsidR="006100D0" w:rsidP="00CF5226">
            <w:pPr>
              <w:snapToGrid w:val="0"/>
              <w:spacing w:line="0" w:lineRule="atLeast"/>
              <w:ind w:firstLine="960" w:firstLineChars="400"/>
              <w:jc w:val="left"/>
              <w:rPr>
                <w:rFonts w:cs="Arial" w:hint="eastAsia"/>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r w:rsidRPr="00F1039B">
        <w:rPr>
          <w:bCs/>
          <w:color w:val="000000" w:themeColor="text1"/>
          <w:sz w:val="21"/>
          <w:szCs w:val="21"/>
        </w:rPr>
        <w:t>Q:,E:,O:</w:t>
      </w:r>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bookmarkStart w:id="19" w:name="生产地址"/>
      <w:r w:rsidRPr="00F1039B">
        <w:rPr>
          <w:bCs/>
          <w:color w:val="000000" w:themeColor="text1"/>
          <w:sz w:val="21"/>
          <w:szCs w:val="21"/>
        </w:rPr>
        <w:t>河北省石家庄市栾城区环城西路与栾武路交口南行200米路东；石家庄经济技术开发区北席村赣江路 9 号院内</w:t>
      </w:r>
      <w:bookmarkEnd w:id="19"/>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20" w:name="_Hlk131525195"/>
    <w:bookmarkStart w:id="21" w:name="_Hlk131525196"/>
    <w:bookmarkStart w:id="22" w:name="_Hlk131525289"/>
    <w:bookmarkStart w:id="23"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20"/>
    <w:bookmarkEnd w:id="21"/>
    <w:bookmarkEnd w:id="22"/>
    <w:bookmarkEnd w:id="23"/>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63</cp:revision>
  <cp:lastPrinted>2019-05-13T03:13:00Z</cp:lastPrinted>
  <dcterms:created xsi:type="dcterms:W3CDTF">2016-02-16T02:49:00Z</dcterms:created>
  <dcterms:modified xsi:type="dcterms:W3CDTF">2023-04-17T09:52:00Z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