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10660-2023-R02</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ISC-257737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SA8000企业社会责任管理体系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39604:2020《社会责任管理体系 要求及使用指南》</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2023年12月04日 上午至2023年12月05日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江西省宜春市樟树市虎川大道666号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江西省宜春市樟树市共和东路129号（盛世豪庭）1幢店面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