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成都蜀虹装备制造股份有限公司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10584-2025-EnMS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2023-N1EnMS-1294938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2024-N0EnMS-1265256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2024-N1EnMS-1247783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颜晔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2023-N1EnMS-4096265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09:00至2025年06月05日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412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