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20695-2025-QEO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653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成都弘林机械有限公司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余家龙、邓赋坚、巫传莲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380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成都弘林机械有限公司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2023-N1QMS-2262293</w:t>
            </w:r>
          </w:p>
        </w:tc>
        <w:tc>
          <w:tcPr>
            <w:tcW w:w="3145" w:type="dxa"/>
            <w:vAlign w:val="center"/>
          </w:tcPr>
          <w:p w14:paraId="1EF07270">
            <w:pPr>
              <w:spacing w:line="360" w:lineRule="exact"/>
              <w:jc w:val="center"/>
              <w:rPr>
                <w:szCs w:val="21"/>
              </w:rPr>
            </w:pPr>
            <w:r>
              <w:t>18.05.07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余家龙</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2023-N1EMS-2262293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2024-N1OHSMS-2262293</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18.05.07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2025年05月27日下午至2025年05月30日上午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Q:家具生产专用数控设备的设计、制造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E:家具生产专用数控设备的设计、制造所涉及场所的相关环境管理活动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O:家具生产专用数控设备的设计、制造所涉及场所的相关职业健康安全管理活动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四川省成都市大邑县青霞街道大安路333号</w:t>
      </w:r>
    </w:p>
    <w:p w14:paraId="5FB2C4BD">
      <w:pPr>
        <w:spacing w:line="360" w:lineRule="auto"/>
        <w:ind w:firstLine="420" w:firstLineChars="200"/>
      </w:pPr>
      <w:r>
        <w:rPr>
          <w:rFonts w:hint="eastAsia"/>
        </w:rPr>
        <w:t>办公地址：</w:t>
      </w:r>
      <w:r>
        <w:rPr>
          <w:rFonts w:hint="eastAsia"/>
        </w:rPr>
        <w:t>四川省成都市大邑县青霞街道大安路333号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四川省成都市大邑县青霞街道大安路333号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09:00至2025年05月26日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成都弘林机械有限公司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余家龙、邓赋坚、巫传莲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816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