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江西省赣州昌顺工程建设监理有限公司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20689-2025-QEO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江西省赣州市章贡区富地中心4号楼2层</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江西省赣州市章贡区富地中心4号楼2层</w:t>
            </w:r>
          </w:p>
          <w:p w14:paraId="322509B6">
            <w:pPr>
              <w:snapToGrid w:val="0"/>
              <w:spacing w:line="0" w:lineRule="atLeast"/>
              <w:jc w:val="left"/>
            </w:pPr>
            <w:r>
              <w:rPr>
                <w:rFonts w:hint="eastAsia"/>
                <w:sz w:val="21"/>
                <w:szCs w:val="21"/>
              </w:rPr>
              <w:t>江西省赣州昌顺工程建设监理有限公司 江西省赣州市章贡区客家大道；江西省赣州昌顺工程建设监理有限公司 赣州市章贡区G105</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刘冬英</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18296868803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65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gzcsjlgs@163.com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2025年05月18日 08:30至2025年05月18日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2.0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Q:房屋建筑工程监理、市政公用工程监理、工程造价咨询、工程招标代理（有资质要求时在资质范围内）</w:t>
            </w:r>
          </w:p>
          <w:p>
            <w:pPr>
              <w:tabs>
                <w:tab w:val="left" w:pos="0"/>
              </w:tabs>
              <w:jc w:val="left"/>
              <w:rPr>
                <w:rFonts w:hint="eastAsia"/>
                <w:sz w:val="21"/>
                <w:szCs w:val="21"/>
              </w:rPr>
            </w:pPr>
            <w:r>
              <w:rPr>
                <w:rFonts w:hint="eastAsia"/>
                <w:sz w:val="21"/>
                <w:szCs w:val="21"/>
              </w:rPr>
              <w:t>E:房屋建筑工程监理、市政公用工程监理、工程造价咨询、工程招标代理（有资质要求时在资质范围内）所涉及场所的相关环境管理活动所涉及场所的相关环境管理活动</w:t>
            </w:r>
          </w:p>
          <w:p>
            <w:pPr>
              <w:tabs>
                <w:tab w:val="left" w:pos="0"/>
              </w:tabs>
              <w:jc w:val="left"/>
              <w:rPr>
                <w:rFonts w:hint="eastAsia"/>
                <w:sz w:val="21"/>
                <w:szCs w:val="21"/>
              </w:rPr>
            </w:pPr>
            <w:r>
              <w:rPr>
                <w:rFonts w:hint="eastAsia"/>
                <w:sz w:val="21"/>
                <w:szCs w:val="21"/>
              </w:rPr>
              <w:t>O:房屋建筑工程监理、市政公用工程监理、工程造价咨询、工程招标代理（有资质要求时在资质范围内）所涉及场所的相关职业健康安全管理活动所涉及场所的相关职业健康安全管理活动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Q:34.01.02,34.06.00,E:34.01.02,34.06.00,O:34.01.02,34.06.00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魏津</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2023-N1QMS-7030423</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18204077328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2025-N1EMS-1030423</w:t>
            </w:r>
          </w:p>
        </w:tc>
        <w:tc>
          <w:tcPr>
            <w:tcW w:w="3684" w:type="dxa"/>
            <w:gridSpan w:val="9"/>
            <w:vAlign w:val="center"/>
          </w:tcPr>
          <w:p>
            <w:pPr>
              <w:jc w:val="center"/>
            </w:pPr>
            <w:r>
              <w:t>34.01.02,34.06.00</w:t>
            </w:r>
          </w:p>
        </w:tc>
        <w:tc>
          <w:tcPr>
            <w:tcW w:w="1560" w:type="dxa"/>
            <w:gridSpan w:val="2"/>
            <w:vAlign w:val="center"/>
          </w:tcPr>
          <w:p>
            <w:pPr>
              <w:jc w:val="center"/>
            </w:pPr>
            <w:r>
              <w:t>18204077328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魏津</w:t>
            </w:r>
          </w:p>
        </w:tc>
        <w:tc>
          <w:tcPr>
            <w:tcW w:w="850" w:type="dxa"/>
            <w:vAlign w:val="center"/>
          </w:tcPr>
          <w:p>
            <w:pPr>
              <w:jc w:val="center"/>
            </w:pPr>
            <w:r>
              <w:t>女</w:t>
            </w:r>
          </w:p>
        </w:tc>
        <w:tc>
          <w:tcPr>
            <w:tcW w:w="2699" w:type="dxa"/>
            <w:gridSpan w:val="4"/>
            <w:vAlign w:val="center"/>
          </w:tcPr>
          <w:p>
            <w:pPr>
              <w:jc w:val="both"/>
            </w:pPr>
            <w:r>
              <w:t>2024-N1OHSMS-1030423</w:t>
            </w:r>
          </w:p>
        </w:tc>
        <w:tc>
          <w:tcPr>
            <w:tcW w:w="3684" w:type="dxa"/>
            <w:gridSpan w:val="9"/>
            <w:vAlign w:val="center"/>
          </w:tcPr>
          <w:p>
            <w:pPr>
              <w:jc w:val="center"/>
            </w:pPr>
            <w:r>
              <w:t>34.01.02,34.06.00</w:t>
            </w:r>
          </w:p>
        </w:tc>
        <w:tc>
          <w:tcPr>
            <w:tcW w:w="1560" w:type="dxa"/>
            <w:gridSpan w:val="2"/>
            <w:vAlign w:val="center"/>
          </w:tcPr>
          <w:p>
            <w:pPr>
              <w:jc w:val="center"/>
            </w:pPr>
            <w:r>
              <w:t>18204077328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李双</w:t>
            </w:r>
          </w:p>
        </w:tc>
        <w:tc>
          <w:tcPr>
            <w:tcW w:w="850" w:type="dxa"/>
            <w:vAlign w:val="center"/>
          </w:tcPr>
          <w:p>
            <w:pPr>
              <w:jc w:val="center"/>
            </w:pPr>
            <w:r>
              <w:t>女</w:t>
            </w:r>
          </w:p>
        </w:tc>
        <w:tc>
          <w:tcPr>
            <w:tcW w:w="2699" w:type="dxa"/>
            <w:gridSpan w:val="4"/>
            <w:vAlign w:val="center"/>
          </w:tcPr>
          <w:p>
            <w:pPr>
              <w:jc w:val="both"/>
            </w:pPr>
            <w:r>
              <w:t>2024-N1EMS-1287699</w:t>
            </w:r>
          </w:p>
        </w:tc>
        <w:tc>
          <w:tcPr>
            <w:tcW w:w="3684" w:type="dxa"/>
            <w:gridSpan w:val="9"/>
            <w:vAlign w:val="center"/>
          </w:tcPr>
          <w:p>
            <w:pPr>
              <w:jc w:val="center"/>
            </w:pPr>
            <w:r>
              <w:t>34.01.02,34.06.00</w:t>
            </w:r>
          </w:p>
        </w:tc>
        <w:tc>
          <w:tcPr>
            <w:tcW w:w="1560" w:type="dxa"/>
            <w:gridSpan w:val="2"/>
            <w:vAlign w:val="center"/>
          </w:tcPr>
          <w:p>
            <w:pPr>
              <w:jc w:val="center"/>
            </w:pPr>
            <w:r>
              <w:t>17679372800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李双</w:t>
            </w:r>
          </w:p>
        </w:tc>
        <w:tc>
          <w:tcPr>
            <w:tcW w:w="850" w:type="dxa"/>
            <w:vAlign w:val="center"/>
          </w:tcPr>
          <w:p>
            <w:pPr>
              <w:jc w:val="center"/>
            </w:pPr>
            <w:r>
              <w:t>女</w:t>
            </w:r>
          </w:p>
        </w:tc>
        <w:tc>
          <w:tcPr>
            <w:tcW w:w="2699" w:type="dxa"/>
            <w:gridSpan w:val="4"/>
            <w:vAlign w:val="center"/>
          </w:tcPr>
          <w:p>
            <w:pPr>
              <w:jc w:val="both"/>
            </w:pPr>
            <w:r>
              <w:t>2022-N1QMS-1287699</w:t>
            </w:r>
          </w:p>
        </w:tc>
        <w:tc>
          <w:tcPr>
            <w:tcW w:w="3684" w:type="dxa"/>
            <w:gridSpan w:val="9"/>
            <w:vAlign w:val="center"/>
          </w:tcPr>
          <w:p>
            <w:pPr>
              <w:jc w:val="center"/>
            </w:pPr>
          </w:p>
        </w:tc>
        <w:tc>
          <w:tcPr>
            <w:tcW w:w="1560" w:type="dxa"/>
            <w:gridSpan w:val="2"/>
            <w:vAlign w:val="center"/>
          </w:tcPr>
          <w:p>
            <w:pPr>
              <w:jc w:val="center"/>
            </w:pPr>
            <w:r>
              <w:t>17679372800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李双</w:t>
            </w:r>
          </w:p>
        </w:tc>
        <w:tc>
          <w:tcPr>
            <w:tcW w:w="850" w:type="dxa"/>
            <w:vAlign w:val="center"/>
          </w:tcPr>
          <w:p>
            <w:pPr>
              <w:jc w:val="center"/>
            </w:pPr>
            <w:r>
              <w:t>女</w:t>
            </w:r>
          </w:p>
        </w:tc>
        <w:tc>
          <w:tcPr>
            <w:tcW w:w="2699" w:type="dxa"/>
            <w:gridSpan w:val="4"/>
            <w:vAlign w:val="center"/>
          </w:tcPr>
          <w:p>
            <w:pPr>
              <w:jc w:val="both"/>
            </w:pPr>
            <w:r>
              <w:t>2024-N1OHSMS-1287699</w:t>
            </w:r>
          </w:p>
        </w:tc>
        <w:tc>
          <w:tcPr>
            <w:tcW w:w="3684" w:type="dxa"/>
            <w:gridSpan w:val="9"/>
            <w:vAlign w:val="center"/>
          </w:tcPr>
          <w:p>
            <w:pPr>
              <w:jc w:val="center"/>
            </w:pPr>
            <w:r>
              <w:t>34.01.02,34.06.00</w:t>
            </w:r>
          </w:p>
        </w:tc>
        <w:tc>
          <w:tcPr>
            <w:tcW w:w="1560" w:type="dxa"/>
            <w:gridSpan w:val="2"/>
            <w:vAlign w:val="center"/>
          </w:tcPr>
          <w:p>
            <w:pPr>
              <w:jc w:val="center"/>
            </w:pPr>
            <w:r>
              <w:t>17679372800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2025-N1QMS-1310036</w:t>
            </w:r>
          </w:p>
        </w:tc>
        <w:tc>
          <w:tcPr>
            <w:tcW w:w="3684" w:type="dxa"/>
            <w:gridSpan w:val="9"/>
            <w:vAlign w:val="center"/>
          </w:tcPr>
          <w:p>
            <w:pPr>
              <w:jc w:val="center"/>
            </w:pPr>
            <w:r>
              <w:t>34.06.00</w:t>
            </w:r>
          </w:p>
        </w:tc>
        <w:tc>
          <w:tcPr>
            <w:tcW w:w="1560" w:type="dxa"/>
            <w:gridSpan w:val="2"/>
            <w:vAlign w:val="center"/>
          </w:tcPr>
          <w:p>
            <w:pPr>
              <w:jc w:val="center"/>
            </w:pPr>
            <w:r>
              <w:t>13784982193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2025-N1EMS-1310036</w:t>
            </w:r>
          </w:p>
        </w:tc>
        <w:tc>
          <w:tcPr>
            <w:tcW w:w="3684" w:type="dxa"/>
            <w:gridSpan w:val="9"/>
            <w:vAlign w:val="center"/>
          </w:tcPr>
          <w:p>
            <w:pPr>
              <w:jc w:val="center"/>
            </w:pPr>
            <w:r>
              <w:t>34.01.02,34.06.00</w:t>
            </w:r>
          </w:p>
        </w:tc>
        <w:tc>
          <w:tcPr>
            <w:tcW w:w="1560" w:type="dxa"/>
            <w:gridSpan w:val="2"/>
            <w:vAlign w:val="center"/>
          </w:tcPr>
          <w:p>
            <w:pPr>
              <w:jc w:val="center"/>
            </w:pPr>
            <w:r>
              <w:t>13784982193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2025-N1OHSMS-1310036</w:t>
            </w:r>
          </w:p>
        </w:tc>
        <w:tc>
          <w:tcPr>
            <w:tcW w:w="3684" w:type="dxa"/>
            <w:gridSpan w:val="9"/>
            <w:vAlign w:val="center"/>
          </w:tcPr>
          <w:p>
            <w:pPr>
              <w:jc w:val="center"/>
            </w:pPr>
            <w:r>
              <w:t>34.01.02,34.06.00</w:t>
            </w:r>
          </w:p>
        </w:tc>
        <w:tc>
          <w:tcPr>
            <w:tcW w:w="1560" w:type="dxa"/>
            <w:gridSpan w:val="2"/>
            <w:vAlign w:val="center"/>
          </w:tcPr>
          <w:p>
            <w:pPr>
              <w:jc w:val="center"/>
            </w:pPr>
            <w:r>
              <w:t>13784982193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钟菊锋</w:t>
            </w:r>
          </w:p>
        </w:tc>
        <w:tc>
          <w:tcPr>
            <w:tcW w:w="850" w:type="dxa"/>
            <w:vAlign w:val="center"/>
          </w:tcPr>
          <w:p>
            <w:pPr>
              <w:jc w:val="center"/>
            </w:pPr>
            <w:r>
              <w:t>男</w:t>
            </w:r>
          </w:p>
        </w:tc>
        <w:tc>
          <w:tcPr>
            <w:tcW w:w="2699" w:type="dxa"/>
            <w:gridSpan w:val="4"/>
            <w:vAlign w:val="center"/>
          </w:tcPr>
          <w:p>
            <w:pPr>
              <w:jc w:val="both"/>
            </w:pPr>
            <w:r>
              <w:t>360726198412141812</w:t>
            </w:r>
          </w:p>
        </w:tc>
        <w:tc>
          <w:tcPr>
            <w:tcW w:w="3684" w:type="dxa"/>
            <w:gridSpan w:val="9"/>
            <w:vAlign w:val="center"/>
          </w:tcPr>
          <w:p>
            <w:pPr>
              <w:jc w:val="center"/>
            </w:pPr>
            <w:r>
              <w:t>34.01.02</w:t>
            </w:r>
          </w:p>
        </w:tc>
        <w:tc>
          <w:tcPr>
            <w:tcW w:w="1560" w:type="dxa"/>
            <w:gridSpan w:val="2"/>
            <w:vAlign w:val="center"/>
          </w:tcPr>
          <w:p>
            <w:pPr>
              <w:jc w:val="center"/>
            </w:pPr>
            <w:r>
              <w:t>13576662915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钟菊锋</w:t>
            </w:r>
          </w:p>
        </w:tc>
        <w:tc>
          <w:tcPr>
            <w:tcW w:w="850" w:type="dxa"/>
            <w:vAlign w:val="center"/>
          </w:tcPr>
          <w:p>
            <w:pPr>
              <w:jc w:val="center"/>
            </w:pPr>
            <w:r>
              <w:t>男</w:t>
            </w:r>
          </w:p>
        </w:tc>
        <w:tc>
          <w:tcPr>
            <w:tcW w:w="2699" w:type="dxa"/>
            <w:gridSpan w:val="4"/>
            <w:vAlign w:val="center"/>
          </w:tcPr>
          <w:p>
            <w:pPr>
              <w:jc w:val="both"/>
            </w:pPr>
            <w:r>
              <w:t>360726198412141812</w:t>
            </w:r>
          </w:p>
        </w:tc>
        <w:tc>
          <w:tcPr>
            <w:tcW w:w="3684" w:type="dxa"/>
            <w:gridSpan w:val="9"/>
            <w:vAlign w:val="center"/>
          </w:tcPr>
          <w:p>
            <w:pPr>
              <w:jc w:val="center"/>
            </w:pPr>
            <w:r>
              <w:t>34.01.02</w:t>
            </w:r>
          </w:p>
        </w:tc>
        <w:tc>
          <w:tcPr>
            <w:tcW w:w="1560" w:type="dxa"/>
            <w:gridSpan w:val="2"/>
            <w:vAlign w:val="center"/>
          </w:tcPr>
          <w:p>
            <w:pPr>
              <w:jc w:val="center"/>
            </w:pPr>
            <w:r>
              <w:t>13576662915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钟菊锋</w:t>
            </w:r>
          </w:p>
        </w:tc>
        <w:tc>
          <w:tcPr>
            <w:tcW w:w="850" w:type="dxa"/>
            <w:vAlign w:val="center"/>
          </w:tcPr>
          <w:p>
            <w:pPr>
              <w:jc w:val="center"/>
            </w:pPr>
            <w:r>
              <w:t>男</w:t>
            </w:r>
          </w:p>
        </w:tc>
        <w:tc>
          <w:tcPr>
            <w:tcW w:w="2699" w:type="dxa"/>
            <w:gridSpan w:val="4"/>
            <w:vAlign w:val="center"/>
          </w:tcPr>
          <w:p>
            <w:pPr>
              <w:jc w:val="both"/>
            </w:pPr>
            <w:r>
              <w:t>360726198412141812</w:t>
            </w:r>
          </w:p>
        </w:tc>
        <w:tc>
          <w:tcPr>
            <w:tcW w:w="3684" w:type="dxa"/>
            <w:gridSpan w:val="9"/>
            <w:vAlign w:val="center"/>
          </w:tcPr>
          <w:p>
            <w:pPr>
              <w:jc w:val="center"/>
            </w:pPr>
            <w:r>
              <w:t>34.01.02</w:t>
            </w:r>
          </w:p>
        </w:tc>
        <w:tc>
          <w:tcPr>
            <w:tcW w:w="1560" w:type="dxa"/>
            <w:gridSpan w:val="2"/>
            <w:vAlign w:val="center"/>
          </w:tcPr>
          <w:p>
            <w:pPr>
              <w:jc w:val="center"/>
            </w:pPr>
            <w:r>
              <w:t>13576662915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1992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魏津</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696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