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20691-2025-Q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154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嘉兴市荣鑫汽车配件有限公司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254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嘉兴市荣鑫汽车配件有限公司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2024-N1QMS-1459792</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Q:塑料零部件生产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浙江省嘉兴市南湖区凤桥镇工业园区  </w:t>
      </w:r>
    </w:p>
    <w:p w14:paraId="5FB2C4BD">
      <w:pPr>
        <w:spacing w:line="360" w:lineRule="auto"/>
        <w:ind w:firstLine="420" w:firstLineChars="200"/>
      </w:pPr>
      <w:r>
        <w:rPr>
          <w:rFonts w:hint="eastAsia"/>
        </w:rPr>
        <w:t>办公地址：</w:t>
      </w:r>
      <w:r>
        <w:rPr>
          <w:rFonts w:hint="eastAsia"/>
        </w:rPr>
        <w:t>浙江省嘉兴市南湖区凤桥镇庄史村中法 060 幢北车间</w:t>
      </w:r>
    </w:p>
    <w:p w14:paraId="3E2A92FF">
      <w:pPr>
        <w:spacing w:line="360" w:lineRule="auto"/>
        <w:ind w:firstLine="420" w:firstLineChars="200"/>
      </w:pPr>
      <w:r>
        <w:rPr>
          <w:rFonts w:hint="eastAsia"/>
        </w:rPr>
        <w:t>经营地址：</w:t>
      </w:r>
      <w:bookmarkStart w:id="14" w:name="生产地址"/>
      <w:bookmarkEnd w:id="14"/>
      <w:r>
        <w:rPr>
          <w:rFonts w:hint="eastAsia"/>
        </w:rPr>
        <w:t>浙江省嘉兴市南湖区凤桥镇庄史村中法 060 幢北车间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2025年05月21日 08:00至2025年05月21日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嘉兴市荣鑫汽车配件有限公司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510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