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南京畅群分析仪器有限公司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张磊、柳芳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2025年05月25日下午至2025年05月27日上午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9680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