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天津市兴企人力资源服务有限公司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20690-2025-QEO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天津市滨海新区塘沽渤海石油蓝苑小区37-108（存在多址信息）</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天津市滨海新区渤海石油蓝苑六区底商 15栋 0-22</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邵兴满</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13682143270</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13</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chengjiexm@126.com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2025年05月28日 09:00至2025年05月29日 13:00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Q:提供人力资源外包(不含保管人事档案)、劳务派遣(限国内)</w:t>
            </w:r>
          </w:p>
          <w:p>
            <w:pPr>
              <w:tabs>
                <w:tab w:val="left" w:pos="0"/>
              </w:tabs>
              <w:jc w:val="left"/>
              <w:rPr>
                <w:rFonts w:hint="eastAsia"/>
                <w:sz w:val="21"/>
                <w:szCs w:val="21"/>
              </w:rPr>
            </w:pPr>
            <w:r>
              <w:rPr>
                <w:rFonts w:hint="eastAsia"/>
                <w:sz w:val="21"/>
                <w:szCs w:val="21"/>
              </w:rPr>
              <w:t>E:提供人力资源外包(不含保管人事档案)、劳务派遣(限国内)所涉及场所的相关环境管理活动所涉及场所的相关环境管理活动</w:t>
            </w:r>
          </w:p>
          <w:p>
            <w:pPr>
              <w:tabs>
                <w:tab w:val="left" w:pos="0"/>
              </w:tabs>
              <w:jc w:val="left"/>
              <w:rPr>
                <w:rFonts w:hint="eastAsia"/>
                <w:sz w:val="21"/>
                <w:szCs w:val="21"/>
              </w:rPr>
            </w:pPr>
            <w:r>
              <w:rPr>
                <w:rFonts w:hint="eastAsia"/>
                <w:sz w:val="21"/>
                <w:szCs w:val="21"/>
              </w:rPr>
              <w:t>O:提供人力资源外包(不含保管人事档案)、劳务派遣(限国内)所涉及场所的相关职业健康安全管理活动所涉及场所的相关职业健康安全管理活动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Q:35.10.00,35.11.00,E:35.10.00,35.11.00,O:35.10.00,35.11.00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于立秋</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2024-N1QMS-4084028</w:t>
            </w:r>
          </w:p>
        </w:tc>
        <w:tc>
          <w:tcPr>
            <w:tcW w:w="3684" w:type="dxa"/>
            <w:gridSpan w:val="9"/>
            <w:vAlign w:val="center"/>
          </w:tcPr>
          <w:p w:rsidR="00E12FF5">
            <w:pPr>
              <w:jc w:val="center"/>
              <w:rPr>
                <w:sz w:val="21"/>
                <w:szCs w:val="21"/>
              </w:rPr>
            </w:pPr>
            <w:r>
              <w:t>35.10.00,35.11.00</w:t>
            </w:r>
          </w:p>
        </w:tc>
        <w:tc>
          <w:tcPr>
            <w:tcW w:w="1560" w:type="dxa"/>
            <w:gridSpan w:val="2"/>
            <w:vAlign w:val="center"/>
          </w:tcPr>
          <w:p w:rsidR="00E12FF5">
            <w:pPr>
              <w:jc w:val="center"/>
              <w:rPr>
                <w:sz w:val="21"/>
                <w:szCs w:val="21"/>
              </w:rPr>
            </w:pPr>
            <w:bookmarkStart w:id="11" w:name="_GoBack"/>
            <w:bookmarkEnd w:id="11"/>
            <w:r>
              <w:t>18614070905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于立秋</w:t>
            </w:r>
          </w:p>
        </w:tc>
        <w:tc>
          <w:tcPr>
            <w:tcW w:w="850" w:type="dxa"/>
            <w:vAlign w:val="center"/>
          </w:tcPr>
          <w:p>
            <w:pPr>
              <w:jc w:val="center"/>
            </w:pPr>
            <w:r>
              <w:t>女</w:t>
            </w:r>
          </w:p>
        </w:tc>
        <w:tc>
          <w:tcPr>
            <w:tcW w:w="2699" w:type="dxa"/>
            <w:gridSpan w:val="4"/>
            <w:vAlign w:val="center"/>
          </w:tcPr>
          <w:p>
            <w:pPr>
              <w:jc w:val="both"/>
            </w:pPr>
            <w:r>
              <w:t>2024-N1EMS-6084028</w:t>
            </w:r>
          </w:p>
        </w:tc>
        <w:tc>
          <w:tcPr>
            <w:tcW w:w="3684" w:type="dxa"/>
            <w:gridSpan w:val="9"/>
            <w:vAlign w:val="center"/>
          </w:tcPr>
          <w:p>
            <w:pPr>
              <w:jc w:val="center"/>
            </w:pPr>
            <w:r>
              <w:t>35.10.00,35.11.00</w:t>
            </w:r>
          </w:p>
        </w:tc>
        <w:tc>
          <w:tcPr>
            <w:tcW w:w="1560" w:type="dxa"/>
            <w:gridSpan w:val="2"/>
            <w:vAlign w:val="center"/>
          </w:tcPr>
          <w:p>
            <w:pPr>
              <w:jc w:val="center"/>
            </w:pPr>
            <w:r>
              <w:t>18614070905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于立秋</w:t>
            </w:r>
          </w:p>
        </w:tc>
        <w:tc>
          <w:tcPr>
            <w:tcW w:w="850" w:type="dxa"/>
            <w:vAlign w:val="center"/>
          </w:tcPr>
          <w:p>
            <w:pPr>
              <w:jc w:val="center"/>
            </w:pPr>
            <w:r>
              <w:t>女</w:t>
            </w:r>
          </w:p>
        </w:tc>
        <w:tc>
          <w:tcPr>
            <w:tcW w:w="2699" w:type="dxa"/>
            <w:gridSpan w:val="4"/>
            <w:vAlign w:val="center"/>
          </w:tcPr>
          <w:p>
            <w:pPr>
              <w:jc w:val="both"/>
            </w:pPr>
            <w:r>
              <w:t>2024-N1OHSMS-4084028</w:t>
            </w:r>
          </w:p>
        </w:tc>
        <w:tc>
          <w:tcPr>
            <w:tcW w:w="3684" w:type="dxa"/>
            <w:gridSpan w:val="9"/>
            <w:vAlign w:val="center"/>
          </w:tcPr>
          <w:p>
            <w:pPr>
              <w:jc w:val="center"/>
            </w:pPr>
            <w:r>
              <w:t>35.10.00,35.11.00</w:t>
            </w:r>
          </w:p>
        </w:tc>
        <w:tc>
          <w:tcPr>
            <w:tcW w:w="1560" w:type="dxa"/>
            <w:gridSpan w:val="2"/>
            <w:vAlign w:val="center"/>
          </w:tcPr>
          <w:p>
            <w:pPr>
              <w:jc w:val="center"/>
            </w:pPr>
            <w:r>
              <w:t>18614070905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李玉卿</w:t>
            </w:r>
          </w:p>
        </w:tc>
        <w:tc>
          <w:tcPr>
            <w:tcW w:w="850" w:type="dxa"/>
            <w:vAlign w:val="center"/>
          </w:tcPr>
          <w:p>
            <w:pPr>
              <w:jc w:val="center"/>
            </w:pPr>
            <w:r>
              <w:t>女</w:t>
            </w:r>
          </w:p>
        </w:tc>
        <w:tc>
          <w:tcPr>
            <w:tcW w:w="2699" w:type="dxa"/>
            <w:gridSpan w:val="4"/>
            <w:vAlign w:val="center"/>
          </w:tcPr>
          <w:p>
            <w:pPr>
              <w:jc w:val="both"/>
            </w:pPr>
            <w:r>
              <w:t>2025-N1EMS-1310036</w:t>
            </w:r>
          </w:p>
        </w:tc>
        <w:tc>
          <w:tcPr>
            <w:tcW w:w="3684" w:type="dxa"/>
            <w:gridSpan w:val="9"/>
            <w:vAlign w:val="center"/>
          </w:tcPr>
          <w:p>
            <w:pPr>
              <w:jc w:val="center"/>
            </w:pPr>
            <w:r>
              <w:t>35.10.00,35.11.00</w:t>
            </w:r>
          </w:p>
        </w:tc>
        <w:tc>
          <w:tcPr>
            <w:tcW w:w="1560" w:type="dxa"/>
            <w:gridSpan w:val="2"/>
            <w:vAlign w:val="center"/>
          </w:tcPr>
          <w:p>
            <w:pPr>
              <w:jc w:val="center"/>
            </w:pPr>
            <w:r>
              <w:t>13784982193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李玉卿</w:t>
            </w:r>
          </w:p>
        </w:tc>
        <w:tc>
          <w:tcPr>
            <w:tcW w:w="850" w:type="dxa"/>
            <w:vAlign w:val="center"/>
          </w:tcPr>
          <w:p>
            <w:pPr>
              <w:jc w:val="center"/>
            </w:pPr>
            <w:r>
              <w:t>女</w:t>
            </w:r>
          </w:p>
        </w:tc>
        <w:tc>
          <w:tcPr>
            <w:tcW w:w="2699" w:type="dxa"/>
            <w:gridSpan w:val="4"/>
            <w:vAlign w:val="center"/>
          </w:tcPr>
          <w:p>
            <w:pPr>
              <w:jc w:val="both"/>
            </w:pPr>
            <w:r>
              <w:t>2025-N1QMS-1310036</w:t>
            </w:r>
          </w:p>
        </w:tc>
        <w:tc>
          <w:tcPr>
            <w:tcW w:w="3684" w:type="dxa"/>
            <w:gridSpan w:val="9"/>
            <w:vAlign w:val="center"/>
          </w:tcPr>
          <w:p>
            <w:pPr>
              <w:jc w:val="center"/>
            </w:pPr>
          </w:p>
        </w:tc>
        <w:tc>
          <w:tcPr>
            <w:tcW w:w="1560" w:type="dxa"/>
            <w:gridSpan w:val="2"/>
            <w:vAlign w:val="center"/>
          </w:tcPr>
          <w:p>
            <w:pPr>
              <w:jc w:val="center"/>
            </w:pPr>
            <w:r>
              <w:t>13784982193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李玉卿</w:t>
            </w:r>
          </w:p>
        </w:tc>
        <w:tc>
          <w:tcPr>
            <w:tcW w:w="850" w:type="dxa"/>
            <w:vAlign w:val="center"/>
          </w:tcPr>
          <w:p>
            <w:pPr>
              <w:jc w:val="center"/>
            </w:pPr>
            <w:r>
              <w:t>女</w:t>
            </w:r>
          </w:p>
        </w:tc>
        <w:tc>
          <w:tcPr>
            <w:tcW w:w="2699" w:type="dxa"/>
            <w:gridSpan w:val="4"/>
            <w:vAlign w:val="center"/>
          </w:tcPr>
          <w:p>
            <w:pPr>
              <w:jc w:val="both"/>
            </w:pPr>
            <w:r>
              <w:t>2025-N1OHSMS-1310036</w:t>
            </w:r>
          </w:p>
        </w:tc>
        <w:tc>
          <w:tcPr>
            <w:tcW w:w="3684" w:type="dxa"/>
            <w:gridSpan w:val="9"/>
            <w:vAlign w:val="center"/>
          </w:tcPr>
          <w:p>
            <w:pPr>
              <w:jc w:val="center"/>
            </w:pPr>
            <w:r>
              <w:t>35.10.00,35.11.00</w:t>
            </w:r>
          </w:p>
        </w:tc>
        <w:tc>
          <w:tcPr>
            <w:tcW w:w="1560" w:type="dxa"/>
            <w:gridSpan w:val="2"/>
            <w:vAlign w:val="center"/>
          </w:tcPr>
          <w:p>
            <w:pPr>
              <w:jc w:val="center"/>
            </w:pPr>
            <w:r>
              <w:t>13784982193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孟德波</w:t>
            </w:r>
          </w:p>
        </w:tc>
        <w:tc>
          <w:tcPr>
            <w:tcW w:w="850" w:type="dxa"/>
            <w:vAlign w:val="center"/>
          </w:tcPr>
          <w:p>
            <w:pPr>
              <w:jc w:val="center"/>
            </w:pPr>
            <w:r>
              <w:t>男</w:t>
            </w:r>
          </w:p>
        </w:tc>
        <w:tc>
          <w:tcPr>
            <w:tcW w:w="2699" w:type="dxa"/>
            <w:gridSpan w:val="4"/>
            <w:vAlign w:val="center"/>
          </w:tcPr>
          <w:p>
            <w:pPr>
              <w:jc w:val="both"/>
            </w:pPr>
            <w:r>
              <w:t>2025-N0OHSMS-1388931</w:t>
            </w:r>
          </w:p>
        </w:tc>
        <w:tc>
          <w:tcPr>
            <w:tcW w:w="3684" w:type="dxa"/>
            <w:gridSpan w:val="9"/>
            <w:vAlign w:val="center"/>
          </w:tcPr>
          <w:p>
            <w:pPr>
              <w:jc w:val="center"/>
            </w:pPr>
            <w:r>
              <w:t>35.10.00,35.11.00</w:t>
            </w:r>
          </w:p>
        </w:tc>
        <w:tc>
          <w:tcPr>
            <w:tcW w:w="1560" w:type="dxa"/>
            <w:gridSpan w:val="2"/>
            <w:vAlign w:val="center"/>
          </w:tcPr>
          <w:p>
            <w:pPr>
              <w:jc w:val="center"/>
            </w:pPr>
            <w:r>
              <w:t>15166978381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孟德波</w:t>
            </w:r>
          </w:p>
        </w:tc>
        <w:tc>
          <w:tcPr>
            <w:tcW w:w="850" w:type="dxa"/>
            <w:vAlign w:val="center"/>
          </w:tcPr>
          <w:p>
            <w:pPr>
              <w:jc w:val="center"/>
            </w:pPr>
            <w:r>
              <w:t>男</w:t>
            </w:r>
          </w:p>
        </w:tc>
        <w:tc>
          <w:tcPr>
            <w:tcW w:w="2699" w:type="dxa"/>
            <w:gridSpan w:val="4"/>
            <w:vAlign w:val="center"/>
          </w:tcPr>
          <w:p>
            <w:pPr>
              <w:jc w:val="both"/>
            </w:pPr>
            <w:r>
              <w:t>2025-N0QMS-1388931</w:t>
            </w:r>
          </w:p>
        </w:tc>
        <w:tc>
          <w:tcPr>
            <w:tcW w:w="3684" w:type="dxa"/>
            <w:gridSpan w:val="9"/>
            <w:vAlign w:val="center"/>
          </w:tcPr>
          <w:p>
            <w:pPr>
              <w:jc w:val="center"/>
            </w:pPr>
            <w:r>
              <w:t>35.10.00,35.11.00</w:t>
            </w:r>
          </w:p>
        </w:tc>
        <w:tc>
          <w:tcPr>
            <w:tcW w:w="1560" w:type="dxa"/>
            <w:gridSpan w:val="2"/>
            <w:vAlign w:val="center"/>
          </w:tcPr>
          <w:p>
            <w:pPr>
              <w:jc w:val="center"/>
            </w:pPr>
            <w:r>
              <w:t>15166978381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孟德波</w:t>
            </w:r>
          </w:p>
        </w:tc>
        <w:tc>
          <w:tcPr>
            <w:tcW w:w="850" w:type="dxa"/>
            <w:vAlign w:val="center"/>
          </w:tcPr>
          <w:p>
            <w:pPr>
              <w:jc w:val="center"/>
            </w:pPr>
            <w:r>
              <w:t>男</w:t>
            </w:r>
          </w:p>
        </w:tc>
        <w:tc>
          <w:tcPr>
            <w:tcW w:w="2699" w:type="dxa"/>
            <w:gridSpan w:val="4"/>
            <w:vAlign w:val="center"/>
          </w:tcPr>
          <w:p>
            <w:pPr>
              <w:jc w:val="both"/>
            </w:pPr>
            <w:r>
              <w:t>2025-N0EMS-1388931</w:t>
            </w:r>
          </w:p>
        </w:tc>
        <w:tc>
          <w:tcPr>
            <w:tcW w:w="3684" w:type="dxa"/>
            <w:gridSpan w:val="9"/>
            <w:vAlign w:val="center"/>
          </w:tcPr>
          <w:p>
            <w:pPr>
              <w:jc w:val="center"/>
            </w:pPr>
            <w:r>
              <w:t>35.10.00,35.11.00</w:t>
            </w:r>
          </w:p>
        </w:tc>
        <w:tc>
          <w:tcPr>
            <w:tcW w:w="1560" w:type="dxa"/>
            <w:gridSpan w:val="2"/>
            <w:vAlign w:val="center"/>
          </w:tcPr>
          <w:p>
            <w:pPr>
              <w:jc w:val="center"/>
            </w:pPr>
            <w:r>
              <w:t>15166978381</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2025-05-21</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23543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9566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