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2790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杭州永励新材料有限公司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方小娥</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方小娥</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1872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方小娥</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2023-N1QMS-3059339</w:t>
            </w:r>
          </w:p>
        </w:tc>
        <w:tc>
          <w:tcPr>
            <w:tcW w:w="3145" w:type="dxa"/>
            <w:vAlign w:val="center"/>
          </w:tcPr>
          <w:p w14:paraId="0AF64EA2">
            <w:pPr>
              <w:spacing w:line="360" w:lineRule="auto"/>
              <w:jc w:val="left"/>
              <w:rPr>
                <w:rFonts w:asciiTheme="minorEastAsia" w:eastAsiaTheme="minorEastAsia" w:hAnsiTheme="minorEastAsia"/>
                <w:szCs w:val="21"/>
              </w:rPr>
            </w:pPr>
            <w:r>
              <w:t>07.02.05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2025年06月04日上午至2025年06月04日上午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2025年06月04日上午至2025年06月04日上午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方小娥</w:t>
      </w:r>
      <w:r>
        <w:rPr>
          <w:rFonts w:hint="eastAsia"/>
          <w:b/>
          <w:color w:val="auto"/>
          <w:kern w:val="2"/>
          <w:sz w:val="21"/>
          <w:lang w:val="en-GB"/>
        </w:rPr>
        <w:t xml:space="preserve">  </w:t>
      </w:r>
      <w:r>
        <w:rPr>
          <w:rFonts w:hint="eastAsia"/>
          <w:b/>
          <w:color w:val="auto"/>
          <w:kern w:val="2"/>
          <w:sz w:val="21"/>
          <w:lang w:val="en-GB"/>
        </w:rPr>
        <w:t>方小娥</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26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