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浙江永杰铝业有限公司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20104-2024-EnMS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2026年04月13日 08:30至2026年04月14日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3173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