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青岛瑞华源线业有限公司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10568-2025-QEO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山东省青岛市即墨市店集镇南环镇路28号乙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山东省青岛市即墨市店集镇南环镇路28号乙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15966888278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2025年05月28日 08:00至2025年05月28日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E:芳纶线的加工所涉及场所的相关环境管理活动</w:t>
            </w:r>
          </w:p>
          <w:p w14:paraId="0A3415F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Q:芳纶线的加工</w:t>
            </w:r>
          </w:p>
          <w:p w14:paraId="58E1EEC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O:芳纶线的加工所涉及场所的相关职业健康安全管理活动</w:t>
            </w:r>
          </w:p>
          <w:p w14:paraId="4D88BD4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E:04.01.00,Q:04.01.00,O:04.01.00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33073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917DD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D2F5E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64290A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4B8C50F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90D35D"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3D1ED18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6D5A846">
            <w:pPr>
              <w:jc w:val="center"/>
            </w:pPr>
            <w:r>
              <w:t>18300286697</w:t>
            </w:r>
          </w:p>
        </w:tc>
      </w:tr>
      <w:tr w14:paraId="3D6BA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04B2B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0BA134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97A4C8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5761BFC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FAEE0B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7432EF4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F925CDB">
            <w:pPr>
              <w:jc w:val="center"/>
            </w:pPr>
            <w:r>
              <w:t>18300286697</w:t>
            </w:r>
          </w:p>
        </w:tc>
      </w:tr>
      <w:tr w14:paraId="29CE2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5279C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1974F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65E55E">
            <w:pPr>
              <w:jc w:val="center"/>
            </w:pPr>
            <w:r>
              <w:t>刘静</w:t>
            </w:r>
          </w:p>
        </w:tc>
        <w:tc>
          <w:tcPr>
            <w:tcW w:w="850" w:type="dxa"/>
            <w:vAlign w:val="center"/>
          </w:tcPr>
          <w:p w14:paraId="45E5D80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07BDAD">
            <w:pPr>
              <w:jc w:val="both"/>
            </w:pPr>
            <w:r>
              <w:t>370724198602114849</w:t>
            </w:r>
          </w:p>
        </w:tc>
        <w:tc>
          <w:tcPr>
            <w:tcW w:w="3684" w:type="dxa"/>
            <w:gridSpan w:val="9"/>
            <w:vAlign w:val="center"/>
          </w:tcPr>
          <w:p w14:paraId="15EDA6CA">
            <w:pPr>
              <w:jc w:val="center"/>
            </w:pPr>
            <w:r>
              <w:t>04.01.00</w:t>
            </w:r>
          </w:p>
        </w:tc>
        <w:tc>
          <w:tcPr>
            <w:tcW w:w="1560" w:type="dxa"/>
            <w:gridSpan w:val="2"/>
            <w:vAlign w:val="center"/>
          </w:tcPr>
          <w:p w14:paraId="6364B4AC">
            <w:pPr>
              <w:jc w:val="center"/>
            </w:pPr>
            <w:r>
              <w:t>15335323699</w:t>
            </w:r>
          </w:p>
        </w:tc>
      </w:tr>
      <w:tr w14:paraId="54A76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DB7CA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E6405A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2129E9">
            <w:pPr>
              <w:jc w:val="center"/>
            </w:pPr>
            <w:r>
              <w:t>刘静</w:t>
            </w:r>
          </w:p>
        </w:tc>
        <w:tc>
          <w:tcPr>
            <w:tcW w:w="850" w:type="dxa"/>
            <w:vAlign w:val="center"/>
          </w:tcPr>
          <w:p w14:paraId="17331BD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8F1E10">
            <w:pPr>
              <w:jc w:val="both"/>
            </w:pPr>
            <w:r>
              <w:t>370724198602114849</w:t>
            </w:r>
          </w:p>
        </w:tc>
        <w:tc>
          <w:tcPr>
            <w:tcW w:w="3684" w:type="dxa"/>
            <w:gridSpan w:val="9"/>
            <w:vAlign w:val="center"/>
          </w:tcPr>
          <w:p w14:paraId="30D0F954">
            <w:pPr>
              <w:jc w:val="center"/>
            </w:pPr>
            <w:r>
              <w:t>04.01.00</w:t>
            </w:r>
          </w:p>
        </w:tc>
        <w:tc>
          <w:tcPr>
            <w:tcW w:w="1560" w:type="dxa"/>
            <w:gridSpan w:val="2"/>
            <w:vAlign w:val="center"/>
          </w:tcPr>
          <w:p w14:paraId="72F3C366">
            <w:pPr>
              <w:jc w:val="center"/>
            </w:pPr>
            <w:r>
              <w:t>15335323699</w:t>
            </w:r>
          </w:p>
        </w:tc>
      </w:tr>
      <w:tr w14:paraId="16D35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0E7BD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0DB56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F74EDF">
            <w:pPr>
              <w:jc w:val="center"/>
            </w:pPr>
            <w:r>
              <w:t>刘静</w:t>
            </w:r>
          </w:p>
        </w:tc>
        <w:tc>
          <w:tcPr>
            <w:tcW w:w="850" w:type="dxa"/>
            <w:vAlign w:val="center"/>
          </w:tcPr>
          <w:p w14:paraId="1A617D5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7D5C24">
            <w:pPr>
              <w:jc w:val="both"/>
            </w:pPr>
            <w:r>
              <w:t>370724198602114849</w:t>
            </w:r>
          </w:p>
        </w:tc>
        <w:tc>
          <w:tcPr>
            <w:tcW w:w="3684" w:type="dxa"/>
            <w:gridSpan w:val="9"/>
            <w:vAlign w:val="center"/>
          </w:tcPr>
          <w:p w14:paraId="12C3A80A">
            <w:pPr>
              <w:jc w:val="center"/>
            </w:pPr>
            <w:r>
              <w:t>04.01.00</w:t>
            </w:r>
          </w:p>
        </w:tc>
        <w:tc>
          <w:tcPr>
            <w:tcW w:w="1560" w:type="dxa"/>
            <w:gridSpan w:val="2"/>
            <w:vAlign w:val="center"/>
          </w:tcPr>
          <w:p w14:paraId="2070B0BD">
            <w:pPr>
              <w:jc w:val="center"/>
            </w:pPr>
            <w:r>
              <w:t>15335323699</w:t>
            </w:r>
          </w:p>
        </w:tc>
      </w:tr>
      <w:tr w14:paraId="6BDC6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719B9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FE57A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6EA1DD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0E86DDE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3159ED"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55EACF3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1686CBA">
            <w:pPr>
              <w:jc w:val="center"/>
            </w:pPr>
            <w:r>
              <w:t>18366258233</w:t>
            </w:r>
          </w:p>
        </w:tc>
      </w:tr>
      <w:tr w14:paraId="592CA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C4F9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0FCDE15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0ACFC5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5E44561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DD6DA9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29CD760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ACA840E">
            <w:pPr>
              <w:jc w:val="center"/>
            </w:pPr>
            <w:r>
              <w:t>18366258233</w:t>
            </w:r>
          </w:p>
        </w:tc>
      </w:tr>
      <w:tr w14:paraId="2B9F3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8E9A08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F4CCB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0541F6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1DBE3A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9FF14E"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25752ED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1128B50">
            <w:pPr>
              <w:jc w:val="center"/>
            </w:pPr>
            <w:r>
              <w:t>18366258233</w:t>
            </w:r>
          </w:p>
        </w:tc>
      </w:tr>
      <w:tr w14:paraId="12B28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1F07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22454FD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技术专家：刘静；专业代码：04.01.00；工作单位：青岛浩凯达工贸有限公司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04754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1256</Words>
  <Characters>1718</Characters>
  <Lines>11</Lines>
  <Paragraphs>3</Paragraphs>
  <TotalTime>0</TotalTime>
  <ScaleCrop>false</ScaleCrop>
  <LinksUpToDate>false</LinksUpToDate>
  <CharactersWithSpaces>1759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2025-05-23T11:18:28Z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eyJoZGlkIjoiMWFlN2VhZDBjOWEzZjczNjkzMmIwOGRmYTY3MDZkZGYifQ==</vt:lpwstr>
  </property>
</Properties>
</file>