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30701-2023-QEO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大同市恒芳园林绿化工程有限责任公司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赵丽萍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91140200778103780W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大同市恒芳园林绿化工程有限责任公司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大同市平城区武定北路西侧复地紫城A-2座2层1单元4号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大同市平城区武定北路西侧复地紫城A-2座2层1单元4号</w:t>
            </w:r>
          </w:p>
          <w:p w:rsidR="002460AB">
            <w:pPr>
              <w:snapToGrid w:val="0"/>
              <w:spacing w:line="0" w:lineRule="atLeast"/>
              <w:jc w:val="left"/>
              <w:rPr>
                <w:sz w:val="21"/>
                <w:szCs w:val="21"/>
              </w:rPr>
            </w:pPr>
            <w:r>
              <w:rPr>
                <w:rFonts w:hint="eastAsia"/>
                <w:sz w:val="21"/>
                <w:szCs w:val="21"/>
              </w:rPr>
              <w:t>大同市恒芳园林绿化工程有限责任公司 大同市平城区御东新区碧桂园九龙湾</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E:城市园林绿化工程施工及养护管理所涉及场所的相关环境管理活动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O:城市园林绿化工程施工及养护管理所涉及场所的相关职业健康安全管理活动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Q:城市园林绿化工程施工及养护管理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大同市恒芳园林绿化工程有限责任公司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大同市平城区武定北路西侧复地紫城A-2座2层1单元4号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大同市平城区武定北路西侧复地紫城A-2座2层1单元4号</w:t>
            </w:r>
          </w:p>
          <w:p w:rsidR="002460AB">
            <w:pPr>
              <w:snapToGrid w:val="0"/>
              <w:spacing w:line="0" w:lineRule="atLeast"/>
              <w:jc w:val="left"/>
              <w:rPr>
                <w:sz w:val="21"/>
                <w:szCs w:val="21"/>
              </w:rPr>
            </w:pPr>
            <w:r>
              <w:rPr>
                <w:rFonts w:hint="eastAsia"/>
                <w:sz w:val="21"/>
                <w:szCs w:val="21"/>
              </w:rPr>
              <w:t>大同市恒芳园林绿化工程有限责任公司 大同市平城区御东新区碧桂园九龙湾</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E:城市园林绿化工程施工及养护管理所涉及场所的相关环境管理活动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O:城市园林绿化工程施工及养护管理所涉及场所的相关职业健康安全管理活动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Q:城市园林绿化工程施工及养护管理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043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