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10705-2023-QEO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554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石家庄墨隆煤矿设备有限公司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67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2024-N1OHSMS-1284221</w:t>
            </w:r>
          </w:p>
        </w:tc>
        <w:tc>
          <w:tcPr>
            <w:tcW w:w="3145" w:type="dxa"/>
            <w:vAlign w:val="center"/>
          </w:tcPr>
          <w:p w:rsidR="00142F5C" w:rsidP="00772D33">
            <w:pPr>
              <w:spacing w:line="360" w:lineRule="exact"/>
              <w:jc w:val="center"/>
              <w:rPr>
                <w:szCs w:val="21"/>
              </w:rPr>
            </w:pPr>
            <w:r>
              <w:t>18.05.02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2024-N1QMS-1284221</w:t>
            </w:r>
          </w:p>
        </w:tc>
        <w:tc>
          <w:tcPr>
            <w:tcW w:w="3145" w:type="dxa"/>
            <w:vAlign w:val="center"/>
          </w:tcPr>
          <w:p>
            <w:pPr>
              <w:jc w:val="center"/>
            </w:pPr>
            <w:r>
              <w:t>18.05.02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2025年11月29日上午至2025年12月01日下午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E:煤矿设备的设计、生产所涉及场所的相关环境管理活动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O:煤矿设备的设计、生产所涉及场所的相关职业健康安全管理活动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Q:煤矿设备的设计、生产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石家庄高新区天山大街266号方大科技园4号楼4层420室</w:t>
      </w:r>
    </w:p>
    <w:p w:rsidR="001F0A49">
      <w:pPr>
        <w:spacing w:line="360" w:lineRule="auto"/>
        <w:ind w:firstLine="420" w:firstLineChars="200"/>
      </w:pPr>
      <w:r>
        <w:rPr>
          <w:rFonts w:hint="eastAsia"/>
        </w:rPr>
        <w:t>办公地址：</w:t>
      </w:r>
      <w:r>
        <w:rPr>
          <w:rFonts w:hint="eastAsia"/>
        </w:rPr>
        <w:t>河北省石家庄市栾城区环城西路与栾武路交口南行200米路东；石家庄经济技术开发区北席村赣江路 9 号院内</w:t>
      </w:r>
    </w:p>
    <w:p w:rsidR="001F0A49">
      <w:pPr>
        <w:spacing w:line="360" w:lineRule="auto"/>
        <w:ind w:firstLine="420" w:firstLineChars="200"/>
      </w:pPr>
      <w:r>
        <w:rPr>
          <w:rFonts w:hint="eastAsia"/>
        </w:rPr>
        <w:t>经营地址：</w:t>
      </w:r>
      <w:bookmarkStart w:id="12" w:name="生产地址"/>
      <w:bookmarkEnd w:id="12"/>
      <w:r>
        <w:rPr>
          <w:rFonts w:hint="eastAsia"/>
        </w:rPr>
        <w:t>河北省石家庄市栾城区环城西路与栾武路交口南行200米路东；石家庄经济技术开发区北席村赣江路 9 号院内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石家庄墨隆煤矿设备有限公司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068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