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江西天泉金属制品有限公司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2025年11月01日下午至2025年11月02日下午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0308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