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重庆市二零八地质环境研究院有限公司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20641-2023-QEO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09:00至2025年10月29日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76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