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重庆市二零八地质环境研究院有限公司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110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