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河北中能国建管道设备制造有限公司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30641-2023-QEO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河北省沧州市孟村回族自治县东河工业区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赵怀杰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13643175999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2025年09月22日 08:30至2025年09月23日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E:钢制无缝管件、钢制有缝管件、锻制管件、法兰的生产（限许可范围内）、保温管道和管件、化工防腐耐磨管道管件的生产（外包）所涉及场所的相关环境管理活动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O:钢制无缝管件、钢制有缝管件、锻制管件、法兰的生产（限许可范围内）、保温管道和管件、化工防腐耐磨管道管件的生产（外包）所涉及场所的相关职业健康安全管理活动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Q:钢制无缝管件、钢制有缝管件、锻制管件、法兰的生产（限许可范围内）、保温管道和管件、化工防腐耐磨管道管件的生产（外包）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E:14.02.01,17.02.00,17.10.01,O:14.02.01,17.02.00,17.10.01,Q:14.02.01,17.02.00,17.10.01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14.02.01,17.02.00,17.10.01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14.02.01,17.02.00,17.10.01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14.02.01,17.02.00,17.10.01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1738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88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