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大竹县第七建筑工程有限责任公司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89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