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西部矿业股份有限公司锡铁山分公司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强兴、黄琦、李俐</w:t>
            </w:r>
            <w:r>
              <w:rPr>
                <w:rFonts w:hint="eastAsia"/>
                <w:sz w:val="21"/>
                <w:szCs w:val="21"/>
              </w:rPr>
              <w:t xml:space="preserve">  </w:t>
            </w:r>
            <w:r w:rsidRPr="007F49B5">
              <w:rPr>
                <w:rFonts w:hint="eastAsia"/>
                <w:sz w:val="21"/>
                <w:szCs w:val="21"/>
              </w:rPr>
              <w:t>黄琦</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85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