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30518-2023-EO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任丘市力科节能材料有限公司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91130982689282094H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任丘市力科节能材料有限公司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任丘市大征工业区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任丘市大征工业区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E:钻井液用、酸化压裂用、采油用石油助剂的生产及技术服务所涉及相关场所的环境管理活动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O:钻井液用、酸化压裂用、采油用石油助剂的生产及技术服务所涉及相关场所的职业健康安全管理体系活动</w:t>
            </w:r>
          </w:p>
          <w:p>
            <w:pPr>
              <w:snapToGrid w:val="0"/>
              <w:spacing w:line="0" w:lineRule="atLeast"/>
              <w:jc w:val="left"/>
              <w:rPr>
                <w:rFonts w:hint="eastAsia"/>
                <w:sz w:val="21"/>
                <w:szCs w:val="21"/>
                <w:lang w:val="en-GB"/>
              </w:rPr>
            </w:pPr>
            <w:r>
              <w:rPr>
                <w:rFonts w:hint="eastAsia"/>
                <w:sz w:val="21"/>
                <w:szCs w:val="21"/>
                <w:lang w:val="en-GB"/>
              </w:rPr>
              <w:t>Q:钻井液用、酸化压裂用石油助剂的生产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任丘市力科节能材料有限公司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任丘市大征工业区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任丘市大征工业区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E:钻井液用、酸化压裂用、采油用石油助剂的生产及技术服务所涉及相关场所的环境管理活动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O:钻井液用、酸化压裂用、采油用石油助剂的生产及技术服务所涉及相关场所的职业健康安全管理体系活动</w:t>
            </w:r>
          </w:p>
          <w:p>
            <w:pPr>
              <w:snapToGrid w:val="0"/>
              <w:spacing w:line="0" w:lineRule="atLeast"/>
              <w:jc w:val="left"/>
              <w:rPr>
                <w:rFonts w:hint="eastAsia"/>
                <w:sz w:val="21"/>
                <w:szCs w:val="21"/>
                <w:lang w:val="en-GB"/>
              </w:rPr>
            </w:pPr>
            <w:r>
              <w:rPr>
                <w:rFonts w:hint="eastAsia"/>
                <w:sz w:val="21"/>
                <w:szCs w:val="21"/>
                <w:lang w:val="en-GB"/>
              </w:rPr>
              <w:t>Q:钻井液用、酸化压裂用石油助剂的生产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704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