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成都志和联恒科技有限公司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ISO45001：2018、Q/SY 08002.1-2022 &amp; SY/T 6276-2014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20468-2023-QEO HSE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ISC-262293-HSE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2023-N1QMS-2262293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09:00至2025年06月13日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5012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