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20440-2023-QEO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南京品贸新能源科技有限公司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91320116302557365N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南京品贸新能源科技有限公司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南京市江北新区星火路19号星智汇商务花园14-1栋-603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宜兴市高塍镇江南路10号4-5号车间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E:环保设备（非均相液液分离设备、电化学水处理设备、过滤器）的设计和销售所涉及场所的相关环境管理活动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O:环保设备（非均相液液分离设备、电化学水处理设备、过滤器）的设计和销售所涉及场所的相关职业健康安全管理活动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Q:环保设备（非均相液液分离设备、电化学水处理设备、过滤器）的设计和销售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南京品贸新能源科技有限公司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南京市江北新区星火路19号星智汇商务花园14-1栋-603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宜兴市高塍镇江南路10号4-5号车间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E:环保设备（非均相液液分离设备、电化学水处理设备、过滤器）的设计和销售所涉及场所的相关环境管理活动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O:环保设备（非均相液液分离设备、电化学水处理设备、过滤器）的设计和销售所涉及场所的相关职业健康安全管理活动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Q:环保设备（非均相液液分离设备、电化学水处理设备、过滤器）的设计和销售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078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