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江西恒金智能科技有限公司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10390-2023-QEO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江西省宜春市樟树市盐城大道与共和东路交叉路口南侧（锦绣江南）19-10号店面(自主承诺）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江西省宜春市樟树市药都科技产业园金属区雷新路88号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黄雪春</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19195085769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657073947@qq.com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2025年06月14日 13:30至2025年06月15日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pPr>
              <w:tabs>
                <w:tab w:val="left" w:pos="0"/>
              </w:tabs>
              <w:jc w:val="left"/>
              <w:rPr>
                <w:rFonts w:hint="eastAsia"/>
                <w:sz w:val="21"/>
                <w:szCs w:val="21"/>
              </w:rPr>
            </w:pPr>
            <w:r>
              <w:rPr>
                <w:rFonts w:hint="eastAsia"/>
                <w:sz w:val="21"/>
                <w:szCs w:val="21"/>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p>
          <w:p>
            <w:pPr>
              <w:tabs>
                <w:tab w:val="left" w:pos="0"/>
              </w:tabs>
              <w:jc w:val="left"/>
              <w:rPr>
                <w:rFonts w:hint="eastAsia"/>
                <w:sz w:val="21"/>
                <w:szCs w:val="21"/>
              </w:rPr>
            </w:pPr>
            <w:r>
              <w:rPr>
                <w:rFonts w:hint="eastAsia"/>
                <w:sz w:val="21"/>
                <w:szCs w:val="21"/>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E:17.06.02,17.12.05,23.01.01,23.01.04,23.07.02,29.12.00,33.02.01,O:17.06.02,17.12.05,23.01.01,23.01.04,23.07.02,29.12.00,33.02.01,Q:17.06.02,17.12.05,23.01.01,23.01.04,23.07.02,29.12.00,33.02.01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曾赣玲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2024-N1QMS-2286307</w:t>
            </w:r>
          </w:p>
        </w:tc>
        <w:tc>
          <w:tcPr>
            <w:tcW w:w="3684" w:type="dxa"/>
            <w:gridSpan w:val="9"/>
            <w:vAlign w:val="center"/>
          </w:tcPr>
          <w:p w:rsidR="00E12FF5">
            <w:pPr>
              <w:jc w:val="center"/>
              <w:rPr>
                <w:sz w:val="21"/>
                <w:szCs w:val="21"/>
              </w:rPr>
            </w:pPr>
            <w:r>
              <w:t>17.06.02,17.12.05,23.01.01,23.01.04,23.07.02,29.12.00,33.02.01</w:t>
            </w:r>
          </w:p>
        </w:tc>
        <w:tc>
          <w:tcPr>
            <w:tcW w:w="1560" w:type="dxa"/>
            <w:gridSpan w:val="2"/>
            <w:vAlign w:val="center"/>
          </w:tcPr>
          <w:p w:rsidR="00E12FF5">
            <w:pPr>
              <w:jc w:val="center"/>
              <w:rPr>
                <w:sz w:val="21"/>
                <w:szCs w:val="21"/>
              </w:rPr>
            </w:pPr>
            <w:bookmarkStart w:id="11" w:name="_GoBack"/>
            <w:bookmarkEnd w:id="11"/>
            <w:r>
              <w:t>18870840827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曾赣玲</w:t>
            </w:r>
          </w:p>
        </w:tc>
        <w:tc>
          <w:tcPr>
            <w:tcW w:w="850" w:type="dxa"/>
            <w:vAlign w:val="center"/>
          </w:tcPr>
          <w:p>
            <w:pPr>
              <w:jc w:val="center"/>
            </w:pPr>
            <w:r>
              <w:t>女</w:t>
            </w:r>
          </w:p>
        </w:tc>
        <w:tc>
          <w:tcPr>
            <w:tcW w:w="2699" w:type="dxa"/>
            <w:gridSpan w:val="4"/>
            <w:vAlign w:val="center"/>
          </w:tcPr>
          <w:p>
            <w:pPr>
              <w:jc w:val="both"/>
            </w:pPr>
            <w:r>
              <w:t>2024-N1EMS-2286307</w:t>
            </w:r>
          </w:p>
        </w:tc>
        <w:tc>
          <w:tcPr>
            <w:tcW w:w="3684" w:type="dxa"/>
            <w:gridSpan w:val="9"/>
            <w:vAlign w:val="center"/>
          </w:tcPr>
          <w:p>
            <w:pPr>
              <w:jc w:val="center"/>
            </w:pPr>
            <w:r>
              <w:t>17.06.02,17.12.05,23.01.01,23.01.04,23.07.02,29.12.00,33.02.01</w:t>
            </w:r>
          </w:p>
        </w:tc>
        <w:tc>
          <w:tcPr>
            <w:tcW w:w="1560" w:type="dxa"/>
            <w:gridSpan w:val="2"/>
            <w:vAlign w:val="center"/>
          </w:tcPr>
          <w:p>
            <w:pPr>
              <w:jc w:val="center"/>
            </w:pPr>
            <w:r>
              <w:t>18870840827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曾赣玲</w:t>
            </w:r>
          </w:p>
        </w:tc>
        <w:tc>
          <w:tcPr>
            <w:tcW w:w="850" w:type="dxa"/>
            <w:vAlign w:val="center"/>
          </w:tcPr>
          <w:p>
            <w:pPr>
              <w:jc w:val="center"/>
            </w:pPr>
            <w:r>
              <w:t>女</w:t>
            </w:r>
          </w:p>
        </w:tc>
        <w:tc>
          <w:tcPr>
            <w:tcW w:w="2699" w:type="dxa"/>
            <w:gridSpan w:val="4"/>
            <w:vAlign w:val="center"/>
          </w:tcPr>
          <w:p>
            <w:pPr>
              <w:jc w:val="both"/>
            </w:pPr>
            <w:r>
              <w:t>2024-N1OHSMS-2286307</w:t>
            </w:r>
          </w:p>
        </w:tc>
        <w:tc>
          <w:tcPr>
            <w:tcW w:w="3684" w:type="dxa"/>
            <w:gridSpan w:val="9"/>
            <w:vAlign w:val="center"/>
          </w:tcPr>
          <w:p>
            <w:pPr>
              <w:jc w:val="center"/>
            </w:pPr>
            <w:r>
              <w:t>17.06.02,17.12.05,23.01.01,23.01.04,23.07.02,29.12.00,33.02.01</w:t>
            </w:r>
          </w:p>
        </w:tc>
        <w:tc>
          <w:tcPr>
            <w:tcW w:w="1560" w:type="dxa"/>
            <w:gridSpan w:val="2"/>
            <w:vAlign w:val="center"/>
          </w:tcPr>
          <w:p>
            <w:pPr>
              <w:jc w:val="center"/>
            </w:pPr>
            <w:r>
              <w:t>18870840827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徐爱红</w:t>
            </w:r>
          </w:p>
        </w:tc>
        <w:tc>
          <w:tcPr>
            <w:tcW w:w="850" w:type="dxa"/>
            <w:vAlign w:val="center"/>
          </w:tcPr>
          <w:p>
            <w:pPr>
              <w:jc w:val="center"/>
            </w:pPr>
            <w:r>
              <w:t>女</w:t>
            </w:r>
          </w:p>
        </w:tc>
        <w:tc>
          <w:tcPr>
            <w:tcW w:w="2699" w:type="dxa"/>
            <w:gridSpan w:val="4"/>
            <w:vAlign w:val="center"/>
          </w:tcPr>
          <w:p>
            <w:pPr>
              <w:jc w:val="both"/>
            </w:pPr>
            <w:r>
              <w:t>2025-N1QMS-2287609</w:t>
            </w:r>
          </w:p>
        </w:tc>
        <w:tc>
          <w:tcPr>
            <w:tcW w:w="3684" w:type="dxa"/>
            <w:gridSpan w:val="9"/>
            <w:vAlign w:val="center"/>
          </w:tcPr>
          <w:p>
            <w:pPr>
              <w:jc w:val="center"/>
            </w:pPr>
            <w:r>
              <w:t>17.06.02,17.12.05,23.01.01,23.01.04,29.12.00,33.02.01</w:t>
            </w:r>
          </w:p>
        </w:tc>
        <w:tc>
          <w:tcPr>
            <w:tcW w:w="1560" w:type="dxa"/>
            <w:gridSpan w:val="2"/>
            <w:vAlign w:val="center"/>
          </w:tcPr>
          <w:p>
            <w:pPr>
              <w:jc w:val="center"/>
            </w:pPr>
            <w:r>
              <w:t>15970087948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徐爱红</w:t>
            </w:r>
          </w:p>
        </w:tc>
        <w:tc>
          <w:tcPr>
            <w:tcW w:w="850" w:type="dxa"/>
            <w:vAlign w:val="center"/>
          </w:tcPr>
          <w:p>
            <w:pPr>
              <w:jc w:val="center"/>
            </w:pPr>
            <w:r>
              <w:t>女</w:t>
            </w:r>
          </w:p>
        </w:tc>
        <w:tc>
          <w:tcPr>
            <w:tcW w:w="2699" w:type="dxa"/>
            <w:gridSpan w:val="4"/>
            <w:vAlign w:val="center"/>
          </w:tcPr>
          <w:p>
            <w:pPr>
              <w:jc w:val="both"/>
            </w:pPr>
            <w:r>
              <w:t>2025-N1EMS-2287609</w:t>
            </w:r>
          </w:p>
        </w:tc>
        <w:tc>
          <w:tcPr>
            <w:tcW w:w="3684" w:type="dxa"/>
            <w:gridSpan w:val="9"/>
            <w:vAlign w:val="center"/>
          </w:tcPr>
          <w:p>
            <w:pPr>
              <w:jc w:val="center"/>
            </w:pPr>
            <w:r>
              <w:t>17.06.02,17.12.05,23.01.01,23.01.04,29.12.00,33.02.01</w:t>
            </w:r>
          </w:p>
        </w:tc>
        <w:tc>
          <w:tcPr>
            <w:tcW w:w="1560" w:type="dxa"/>
            <w:gridSpan w:val="2"/>
            <w:vAlign w:val="center"/>
          </w:tcPr>
          <w:p>
            <w:pPr>
              <w:jc w:val="center"/>
            </w:pPr>
            <w:r>
              <w:t>15970087948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徐爱红</w:t>
            </w:r>
          </w:p>
        </w:tc>
        <w:tc>
          <w:tcPr>
            <w:tcW w:w="850" w:type="dxa"/>
            <w:vAlign w:val="center"/>
          </w:tcPr>
          <w:p>
            <w:pPr>
              <w:jc w:val="center"/>
            </w:pPr>
            <w:r>
              <w:t>女</w:t>
            </w:r>
          </w:p>
        </w:tc>
        <w:tc>
          <w:tcPr>
            <w:tcW w:w="2699" w:type="dxa"/>
            <w:gridSpan w:val="4"/>
            <w:vAlign w:val="center"/>
          </w:tcPr>
          <w:p>
            <w:pPr>
              <w:jc w:val="both"/>
            </w:pPr>
            <w:r>
              <w:t>2024-N1OHSMS-1287609</w:t>
            </w:r>
          </w:p>
        </w:tc>
        <w:tc>
          <w:tcPr>
            <w:tcW w:w="3684" w:type="dxa"/>
            <w:gridSpan w:val="9"/>
            <w:vAlign w:val="center"/>
          </w:tcPr>
          <w:p>
            <w:pPr>
              <w:jc w:val="center"/>
            </w:pPr>
            <w:r>
              <w:t>17.06.02,17.12.05,23.01.01,23.01.04,29.12.00,33.02.01</w:t>
            </w:r>
          </w:p>
        </w:tc>
        <w:tc>
          <w:tcPr>
            <w:tcW w:w="1560" w:type="dxa"/>
            <w:gridSpan w:val="2"/>
            <w:vAlign w:val="center"/>
          </w:tcPr>
          <w:p>
            <w:pPr>
              <w:jc w:val="center"/>
            </w:pPr>
            <w:r>
              <w:t>15970087948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7640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541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