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东营金尧商贸有限公司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20347-2023-QEO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姜士美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13864750389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13864750389@163.com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E:橡胶制品（不含医用），五金建材，化工产品（不含危险品及易制毒化学品），机电设备（不含九座以下乘用车），保温材料的销售所涉及场所的相关环境管理活动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O:橡胶制品（不含医用），五金建材，化工产品（不含危险品及易制毒化学品），机电设备（不含九座以下乘用车），保温材料的销售所涉及场所的相关职业健康安全管理活动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Q:橡胶制品（不含医用），五金建材，化工产品（不含危险品及易制毒化学品），机电设备（不含九座以下乘用车），保温材料的销售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E:29.11.05,29.12.00,O:29.11.05B,29.12.00,Q:29.11.05,29.12.00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152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533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