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20663-2025-QEO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四川海康环保新材料有限公司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91510504MA6A6HM30J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四川海康环保新材料有限公司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四川省泸州市龙马潭区小市杜家街23号楼正一层130号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四川省泸州市龙马潭区卢琴路 50 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Q:一般固废（污泥）的处理（非烧结建筑渣土污泥砖的生产）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E:一般固废（污泥）的处理（非烧结建筑渣土污泥砖的生产）所涉及场所的相关环境管理活动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O:一般固废（污泥）的处理（非烧结建筑渣土污泥砖的生产）所涉及场所的相关职业健康安全管理活动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四川海康环保新材料有限公司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四川省泸州市龙马潭区小市杜家街23号楼正一层130号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四川省泸州市龙马潭区卢琴路 50 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Q:一般固废（污泥）的处理（非烧结建筑渣土污泥砖的生产）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E:一般固废（污泥）的处理（非烧结建筑渣土污泥砖的生产）所涉及场所的相关环境管理活动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O:一般固废（污泥）的处理（非烧结建筑渣土污泥砖的生产）所涉及场所的相关职业健康安全管理活动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2174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