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20632-2025-QEO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中成科建工程技术有限公司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陈伟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91510107MA61UT3274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E:认可,O:认可,Q:认可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GB/T19001-2016/ISO9001:2015、GB/T 24001-2016/ISO14001:2015、GB/T45001-2020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中成科建工程技术有限公司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成都市武侯区星狮路818号4栋4单元201号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四川省成都市武侯区星狮路818号4栋4单元201号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E:工程咨询、工程招标代理、工程造价咨询、政府采购代理所涉及场所的相关环境管理活动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O:工程咨询、工程招标代理、工程造价咨询、政府采购代理所涉及场所的相关职业健康安全管理活动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Q:工程咨询、工程招标代理、工程造价咨询、政府采购代理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中成科建工程技术有限公司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成都市武侯区星狮路818号4栋4单元201号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四川省成都市武侯区星狮路818号4栋4单元201号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E:工程咨询、工程招标代理、工程造价咨询、政府采购代理所涉及场所的相关环境管理活动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O:工程咨询、工程招标代理、工程造价咨询、政府采购代理所涉及场所的相关职业健康安全管理活动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Q:工程咨询、工程招标代理、工程造价咨询、政府采购代理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481258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