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西安食神电器科技有限公司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916101313110449084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西安食神电器科技有限公司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陕西省西安市高新区唐延路旺座现代城H座27层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陕西省西安市高新区唐延路旺座现代城H座27层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E:智能机器人、智能厨用设备的研发及销售所涉及场所的相关环境管理活动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O:智能机器人、智能厨用设备的研发及销售所涉及场所的相关职业健康安全管理活动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Q:智能机器人、智能厨用设备的研发及销售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西安食神电器科技有限公司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陕西省西安市高新区唐延路旺座现代城H座27层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陕西省西安市高新区唐延路旺座现代城H座27层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E:智能机器人、智能厨用设备的研发及销售所涉及场所的相关环境管理活动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O:智能机器人、智能厨用设备的研发及销售所涉及场所的相关职业健康安全管理活动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Q:智能机器人、智能厨用设备的研发及销售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196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