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20622-2025-QEO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526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西安食神电器科技有限公司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023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西安食神电器科技有限公司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2024-N1EMS-3100803</w:t>
            </w:r>
          </w:p>
        </w:tc>
        <w:tc>
          <w:tcPr>
            <w:tcW w:w="3145" w:type="dxa"/>
            <w:vAlign w:val="center"/>
          </w:tcPr>
          <w:p w14:paraId="1EF07270">
            <w:pPr>
              <w:spacing w:line="360" w:lineRule="exact"/>
              <w:jc w:val="center"/>
              <w:rPr>
                <w:szCs w:val="21"/>
              </w:rPr>
            </w:pPr>
            <w:r>
              <w:t>18.05.03,18.05.07,29.10.07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2024-N1OHSMS-3100803</w:t>
            </w:r>
          </w:p>
        </w:tc>
        <w:tc>
          <w:tcPr>
            <w:tcW w:w="3145" w:type="dxa"/>
            <w:vAlign w:val="center"/>
          </w:tcPr>
          <w:p w14:paraId="0773CEA1">
            <w:pPr>
              <w:spacing w:line="360" w:lineRule="exact"/>
              <w:jc w:val="center"/>
            </w:pPr>
            <w:r>
              <w:t>18.05.03,18.05.07,29.10.07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2022-N1QMS-4100803</w:t>
            </w:r>
          </w:p>
        </w:tc>
        <w:tc>
          <w:tcPr>
            <w:tcW w:w="3145" w:type="dxa"/>
            <w:vAlign w:val="center"/>
          </w:tcPr>
          <w:p w14:paraId="7F43F701">
            <w:pPr>
              <w:spacing w:line="360" w:lineRule="exact"/>
              <w:jc w:val="center"/>
            </w:pPr>
            <w:r>
              <w:t>18.05.03,18.05.07,29.10.07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18.05.03,18.05.07,29.10.07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18.05.03,18.05.07,29.10.07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E:智能机器人、智能厨用设备的研发及销售所涉及场所的相关环境管理活动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O:智能机器人、智能厨用设备的研发及销售所涉及场所的相关职业健康安全管理活动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Q:智能机器人、智能厨用设备的研发及销售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陕西省西安市高新区唐延路旺座现代城H座27层</w:t>
      </w:r>
    </w:p>
    <w:p w14:paraId="5FB2C4BD">
      <w:pPr>
        <w:spacing w:line="360" w:lineRule="auto"/>
        <w:ind w:firstLine="420" w:firstLineChars="200"/>
      </w:pPr>
      <w:r>
        <w:rPr>
          <w:rFonts w:hint="eastAsia"/>
        </w:rPr>
        <w:t>办公地址：</w:t>
      </w:r>
      <w:r>
        <w:rPr>
          <w:rFonts w:hint="eastAsia"/>
        </w:rPr>
        <w:t>陕西省西安市高新区唐延路旺座现代城H座27层</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陕西省西安市高新区唐延路旺座现代城H座27层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13:30至2025年05月17日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西安食神电器科技有限公司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483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