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10168-2025-QFH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河南省存心食品有限公司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91410721MAD3WUYX66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河南省存心食品有限公司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河南省新乡市新乡县大召营镇富康路与新焦公路交叉口西300米路南3号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河南省新乡市新乡县大召营镇富康路与新焦公路交叉口西300米路南3号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F:位于河南省新乡市新乡县大召营镇富康路与新焦公路交叉口西300米路南3号河南省存心食品有限公司的膨化豆制品（大豆拉丝蛋白）的生产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H:位于河南省新乡市新乡县大召营镇富康路与新焦公路交叉口西300米路南3号河南省存心食品有限公司的膨化豆制品（大豆拉丝蛋白）的生产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Q:膨化豆制品（大豆拉丝蛋白）的生产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河南省存心食品有限公司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河南省新乡市新乡县大召营镇富康路与新焦公路交叉口西300米路南3号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河南省新乡市新乡县大召营镇富康路与新焦公路交叉口西300米路南3号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F:位于河南省新乡市新乡县大召营镇富康路与新焦公路交叉口西300米路南3号河南省存心食品有限公司的膨化豆制品（大豆拉丝蛋白）的生产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H:位于河南省新乡市新乡县大召营镇富康路与新焦公路交叉口西300米路南3号河南省存心食品有限公司的膨化豆制品（大豆拉丝蛋白）的生产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Q:膨化豆制品（大豆拉丝蛋白）的生产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2168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