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20127-2025-QEO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57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北京佰特联合科技有限公司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86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29.10.07</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E:消声室、静音室、隔声箱、隔声门、消声器、电磁屏蔽室的销售所涉及场所的相关环境管理活动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S:消声室、静音室、隔声箱、隔声门、消声器、电磁屏蔽室的销售所涉及场所的相关职业健康安全管理活动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Q:消声室、静音室、隔声箱、隔声门、消声器、电磁屏蔽室的销售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北京市通州区观音庵北街3号院1号楼11层2单元1112</w:t>
      </w:r>
    </w:p>
    <w:p w:rsidR="001F0A49">
      <w:pPr>
        <w:spacing w:line="360" w:lineRule="auto"/>
        <w:ind w:firstLine="420" w:firstLineChars="200"/>
      </w:pPr>
      <w:r>
        <w:rPr>
          <w:rFonts w:hint="eastAsia"/>
        </w:rPr>
        <w:t>办公地址：</w:t>
      </w:r>
      <w:r>
        <w:rPr>
          <w:rFonts w:hint="eastAsia"/>
        </w:rPr>
        <w:t>北京市通州区观音庵北街3号院1号楼11层2单元1112</w:t>
      </w:r>
    </w:p>
    <w:p w:rsidR="001F0A49">
      <w:pPr>
        <w:spacing w:line="360" w:lineRule="auto"/>
        <w:ind w:firstLine="420" w:firstLineChars="200"/>
      </w:pPr>
      <w:r>
        <w:rPr>
          <w:rFonts w:hint="eastAsia"/>
        </w:rPr>
        <w:t>经营地址：</w:t>
      </w:r>
      <w:bookmarkStart w:id="12" w:name="生产地址"/>
      <w:bookmarkEnd w:id="12"/>
      <w:r>
        <w:rPr>
          <w:rFonts w:hint="eastAsia"/>
        </w:rPr>
        <w:t>北京市通州区观音庵北街3号院1号楼11层2单元1112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北京佰特联合科技有限公司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69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