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河南久威智能科技有限公司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08:30至2026年01月30日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55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