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浙江省震灾风险防治中心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45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